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5C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TRANSFER</w:t>
      </w:r>
      <w:bookmarkStart w:id="0" w:name="_GoBack"/>
      <w:bookmarkEnd w:id="0"/>
    </w:p>
    <w:p w:rsidR="00E30E26" w:rsidRDefault="00E30E26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Pr="0055412C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Wakanda</w:t>
      </w:r>
      <w:proofErr w:type="spellEnd"/>
    </w:p>
    <w:p w:rsidR="0055412C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Tisha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Santy </w:t>
      </w:r>
      <w:proofErr w:type="spellStart"/>
      <w:r>
        <w:rPr>
          <w:rFonts w:ascii="Times New Roman" w:hAnsi="Times New Roman" w:cs="Times New Roman"/>
          <w:sz w:val="24"/>
          <w:szCs w:val="32"/>
        </w:rPr>
        <w:t>Kadang</w:t>
      </w:r>
      <w:proofErr w:type="spellEnd"/>
    </w:p>
    <w:p w:rsidR="00892B45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Clara </w:t>
      </w:r>
      <w:proofErr w:type="spellStart"/>
      <w:r>
        <w:rPr>
          <w:rFonts w:ascii="Times New Roman" w:hAnsi="Times New Roman" w:cs="Times New Roman"/>
          <w:sz w:val="24"/>
          <w:szCs w:val="32"/>
        </w:rPr>
        <w:t>Cristy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Rantelino</w:t>
      </w:r>
      <w:proofErr w:type="spellEnd"/>
    </w:p>
    <w:p w:rsidR="00892B45" w:rsidRPr="0055412C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Tio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Dora</w:t>
      </w:r>
    </w:p>
    <w:p w:rsidR="0055412C" w:rsidRPr="0055412C" w:rsidRDefault="0055412C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Pr="0055412C" w:rsidRDefault="0055412C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Pr="0055412C" w:rsidRDefault="0055412C" w:rsidP="00674531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Default="0055412C" w:rsidP="006745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0BFB" w:rsidRPr="007F7ABC" w:rsidRDefault="00892B45" w:rsidP="0067453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TRANSFER</w:t>
      </w:r>
      <w:r w:rsidR="00DC0BFB">
        <w:rPr>
          <w:rFonts w:ascii="Times New Roman" w:hAnsi="Times New Roman" w:cs="Times New Roman"/>
          <w:sz w:val="24"/>
          <w:szCs w:val="32"/>
        </w:rPr>
        <w:br w:type="page"/>
      </w:r>
    </w:p>
    <w:p w:rsidR="001909AD" w:rsidRDefault="004F6A89" w:rsidP="009208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Problem</w:t>
      </w:r>
    </w:p>
    <w:p w:rsidR="00ED7BF8" w:rsidRDefault="003C1950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kecil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hari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sekitar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jam 6-8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malam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(</w:t>
      </w:r>
      <w:r w:rsidR="00F90514">
        <w:rPr>
          <w:rFonts w:ascii="Times New Roman" w:hAnsi="Times New Roman" w:cs="Times New Roman"/>
          <w:i/>
          <w:sz w:val="24"/>
          <w:szCs w:val="32"/>
        </w:rPr>
        <w:t xml:space="preserve">peak hour </w:t>
      </w:r>
      <w:r w:rsidR="00F90514">
        <w:rPr>
          <w:rFonts w:ascii="Times New Roman" w:hAnsi="Times New Roman" w:cs="Times New Roman"/>
          <w:sz w:val="24"/>
          <w:szCs w:val="32"/>
        </w:rPr>
        <w:t xml:space="preserve">minimarket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setiap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harinya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terpaksa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membayar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hanyalah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satu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dua</w:t>
      </w:r>
      <w:proofErr w:type="spellEnd"/>
      <w:r w:rsidR="00F9051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dua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malas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memajang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0514">
        <w:rPr>
          <w:rFonts w:ascii="Times New Roman" w:hAnsi="Times New Roman" w:cs="Times New Roman"/>
          <w:sz w:val="24"/>
          <w:szCs w:val="32"/>
        </w:rPr>
        <w:t>promo</w:t>
      </w:r>
      <w:r>
        <w:rPr>
          <w:rFonts w:ascii="Times New Roman" w:hAnsi="Times New Roman" w:cs="Times New Roman"/>
          <w:sz w:val="24"/>
          <w:szCs w:val="32"/>
        </w:rPr>
        <w:t>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depan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tempat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kedua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pertama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Berikut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E146C3" w:rsidRDefault="00E146C3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</w:p>
    <w:p w:rsidR="003C1950" w:rsidRDefault="003C1950" w:rsidP="0092085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4410075" cy="3198246"/>
            <wp:effectExtent l="76200" t="76200" r="123825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co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898" cy="3212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531" w:rsidRDefault="00674531" w:rsidP="0092085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Gambar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32"/>
        </w:rPr>
        <w:t>Denah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</w:t>
      </w:r>
    </w:p>
    <w:p w:rsidR="0092085D" w:rsidRDefault="0092085D" w:rsidP="0092085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</w:p>
    <w:p w:rsidR="00F90514" w:rsidRDefault="00F90514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terbatas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pertama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menghalangi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jalan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menuju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dijual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tentunya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 xml:space="preserve">space </w:t>
      </w:r>
      <w:proofErr w:type="spellStart"/>
      <w:r>
        <w:rPr>
          <w:rFonts w:ascii="Times New Roman" w:hAnsi="Times New Roman" w:cs="Times New Roman"/>
          <w:sz w:val="24"/>
          <w:szCs w:val="32"/>
        </w:rPr>
        <w:t>dekat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ramai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sempit</w:t>
      </w:r>
      <w:proofErr w:type="spellEnd"/>
      <w:r w:rsidR="004B15F5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ingin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depan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keliatan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baru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memasuki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Bahkan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sengaja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pun,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susah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memecah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barisan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kerumunan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4B15F5" w:rsidRDefault="004B15F5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kesusahan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kulkas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belakang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promo.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terlalu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kulkas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tertutup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32"/>
        </w:rPr>
        <w:t>susah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Apabila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ingin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krim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terlebih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dahulu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4B15F5" w:rsidRDefault="004B15F5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jadi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ketika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ketinggalan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kembali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32"/>
        </w:rPr>
        <w:t>belakang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berpikir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dua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kembali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berpikir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lain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saja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92085D" w:rsidRPr="00F90514" w:rsidRDefault="0092085D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</w:p>
    <w:p w:rsidR="004F6A89" w:rsidRPr="00ED7BF8" w:rsidRDefault="004F6A89" w:rsidP="009208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D7BF8">
        <w:rPr>
          <w:rFonts w:ascii="Times New Roman" w:hAnsi="Times New Roman" w:cs="Times New Roman"/>
          <w:sz w:val="24"/>
          <w:szCs w:val="32"/>
        </w:rPr>
        <w:t>Idea</w:t>
      </w:r>
    </w:p>
    <w:p w:rsidR="0092085D" w:rsidRDefault="00ED7BF8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Minimarket di </w:t>
      </w:r>
      <w:proofErr w:type="spellStart"/>
      <w:r>
        <w:rPr>
          <w:rFonts w:ascii="Times New Roman" w:hAnsi="Times New Roman" w:cs="Times New Roman"/>
          <w:sz w:val="24"/>
          <w:szCs w:val="32"/>
        </w:rPr>
        <w:t>dekat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rumah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kantoran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pulang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rumah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mampir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minuman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dingin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mereka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pun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memanfaatkan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keberadaan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dekat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perumahan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mereka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. Hal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menyebabkan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k</w:t>
      </w:r>
      <w:r>
        <w:rPr>
          <w:rFonts w:ascii="Times New Roman" w:hAnsi="Times New Roman" w:cs="Times New Roman"/>
          <w:sz w:val="24"/>
          <w:szCs w:val="32"/>
        </w:rPr>
        <w:t>etika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ram</w:t>
      </w:r>
      <w:r w:rsidR="007F7ABC">
        <w:rPr>
          <w:rFonts w:ascii="Times New Roman" w:hAnsi="Times New Roman" w:cs="Times New Roman"/>
          <w:sz w:val="24"/>
          <w:szCs w:val="32"/>
        </w:rPr>
        <w:t>ai</w:t>
      </w:r>
      <w:proofErr w:type="spellEnd"/>
      <w:r w:rsidR="007F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7ABC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semua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hanya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</w:t>
      </w:r>
      <w:r w:rsidR="007223B2">
        <w:rPr>
          <w:rFonts w:ascii="Times New Roman" w:hAnsi="Times New Roman" w:cs="Times New Roman"/>
          <w:sz w:val="24"/>
          <w:szCs w:val="32"/>
        </w:rPr>
        <w:t>ngantri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satu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kasir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saja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23B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7223B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7223B2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92085D" w:rsidRPr="00ED7BF8" w:rsidRDefault="0092085D" w:rsidP="0092085D">
      <w:pPr>
        <w:spacing w:after="0"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</w:p>
    <w:p w:rsidR="0092085D" w:rsidRPr="0092085D" w:rsidRDefault="004F6A89" w:rsidP="009208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D7BF8">
        <w:rPr>
          <w:rFonts w:ascii="Times New Roman" w:hAnsi="Times New Roman" w:cs="Times New Roman"/>
          <w:sz w:val="24"/>
          <w:szCs w:val="32"/>
        </w:rPr>
        <w:t>Alternative</w:t>
      </w:r>
    </w:p>
    <w:p w:rsidR="00674531" w:rsidRDefault="00674531" w:rsidP="0067453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MEMINDAHKAN TEMPAT PRODUK PROMO KE RAK PALING PERTAMA DARI TEMPAT PRODUK YANG DIJUAL. Hal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tempat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kedua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  <w:r w:rsidR="007E0CF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74531" w:rsidRDefault="00AA795E" w:rsidP="0067453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MEMINDAHKAN PRODUK PROMO KELUAR TOKO</w:t>
      </w:r>
      <w:r w:rsidR="00674531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2"/>
        </w:rPr>
        <w:t>memajang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).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Penjaga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kasir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menawarkan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kepada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 xml:space="preserve"> promo pun </w:t>
      </w:r>
      <w:proofErr w:type="spellStart"/>
      <w:r w:rsidR="00674531">
        <w:rPr>
          <w:rFonts w:ascii="Times New Roman" w:hAnsi="Times New Roman" w:cs="Times New Roman"/>
          <w:sz w:val="24"/>
          <w:szCs w:val="32"/>
        </w:rPr>
        <w:t>l</w:t>
      </w:r>
      <w:r>
        <w:rPr>
          <w:rFonts w:ascii="Times New Roman" w:hAnsi="Times New Roman" w:cs="Times New Roman"/>
          <w:sz w:val="24"/>
          <w:szCs w:val="32"/>
        </w:rPr>
        <w:t>ebih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luar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674531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tentunya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tertarik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tentu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Bahkan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jauh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pun,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674531" w:rsidRDefault="00674531" w:rsidP="0067453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MEMPERLUAS TEMPAT MINIMARKET TERSEBUT. </w:t>
      </w:r>
      <w:proofErr w:type="spellStart"/>
      <w:r>
        <w:rPr>
          <w:rFonts w:ascii="Times New Roman" w:hAnsi="Times New Roman" w:cs="Times New Roman"/>
          <w:sz w:val="24"/>
          <w:szCs w:val="32"/>
        </w:rPr>
        <w:t>Bagian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depan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dipakai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kursi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tempat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nongkrong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salahnya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apabila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r w:rsidR="00AA795E">
        <w:rPr>
          <w:rFonts w:ascii="Times New Roman" w:hAnsi="Times New Roman" w:cs="Times New Roman"/>
          <w:i/>
          <w:sz w:val="24"/>
          <w:szCs w:val="32"/>
        </w:rPr>
        <w:t xml:space="preserve">extend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tempat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mereka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agar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lebih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luas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795E">
        <w:rPr>
          <w:rFonts w:ascii="Times New Roman" w:hAnsi="Times New Roman" w:cs="Times New Roman"/>
          <w:sz w:val="24"/>
          <w:szCs w:val="32"/>
        </w:rPr>
        <w:t>menumpuk</w:t>
      </w:r>
      <w:proofErr w:type="spellEnd"/>
      <w:r w:rsidR="00AA795E">
        <w:rPr>
          <w:rFonts w:ascii="Times New Roman" w:hAnsi="Times New Roman" w:cs="Times New Roman"/>
          <w:sz w:val="24"/>
          <w:szCs w:val="32"/>
        </w:rPr>
        <w:t>.</w:t>
      </w:r>
    </w:p>
    <w:p w:rsidR="0092085D" w:rsidRDefault="0092085D" w:rsidP="0067453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MEMBERIKAN PELATIHAN KASIR UNTUK MELAYANI PELANGGAN SECARA TEPAT, SIGAP, DAN CEPAT.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bisa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penjaga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kurang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cepat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melayani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Penjaga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kurang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memahami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dijual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belajar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cara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pelatihan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terus-menerus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kepada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penjaga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kasir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mengenai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cara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menghadapi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serta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pemahaman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mengenai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produk-produk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dijual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menjaga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adanya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pergantian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menghindari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pelatihan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kembali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kepada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baru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)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dipertimbangkan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menjaga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kasir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727E4">
        <w:rPr>
          <w:rFonts w:ascii="Times New Roman" w:hAnsi="Times New Roman" w:cs="Times New Roman"/>
          <w:sz w:val="24"/>
          <w:szCs w:val="32"/>
        </w:rPr>
        <w:t>terkontrol</w:t>
      </w:r>
      <w:proofErr w:type="spellEnd"/>
      <w:r w:rsidR="00C727E4">
        <w:rPr>
          <w:rFonts w:ascii="Times New Roman" w:hAnsi="Times New Roman" w:cs="Times New Roman"/>
          <w:sz w:val="24"/>
          <w:szCs w:val="32"/>
        </w:rPr>
        <w:t>.</w:t>
      </w:r>
    </w:p>
    <w:p w:rsidR="0092085D" w:rsidRPr="00674531" w:rsidRDefault="0092085D" w:rsidP="0092085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32"/>
        </w:rPr>
      </w:pPr>
    </w:p>
    <w:p w:rsidR="004F6A89" w:rsidRDefault="00A77D1E" w:rsidP="006745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Decision Making</w:t>
      </w:r>
    </w:p>
    <w:p w:rsidR="00984084" w:rsidRPr="00984084" w:rsidRDefault="007C70A3" w:rsidP="007C70A3">
      <w:pPr>
        <w:spacing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r w:rsidRPr="007C70A3">
        <w:rPr>
          <w:rFonts w:ascii="Times New Roman" w:hAnsi="Times New Roman" w:cs="Times New Roman"/>
          <w:sz w:val="24"/>
          <w:szCs w:val="32"/>
        </w:rPr>
        <w:t>M</w:t>
      </w:r>
      <w:r w:rsidRPr="007C70A3">
        <w:rPr>
          <w:rFonts w:ascii="Times New Roman" w:hAnsi="Times New Roman" w:cs="Times New Roman"/>
          <w:sz w:val="24"/>
          <w:szCs w:val="32"/>
        </w:rPr>
        <w:t>EMINDAHKAN PRODUK PROMO KELUAR TOKO (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memajang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teras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32"/>
        </w:rPr>
        <w:t>terbaik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menurut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</w:t>
      </w:r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lebih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luar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masuk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tentunya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tertarik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promo yang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tentu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saja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Bahkan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jauh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pun,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7C70A3">
        <w:rPr>
          <w:rFonts w:ascii="Times New Roman" w:hAnsi="Times New Roman" w:cs="Times New Roman"/>
          <w:sz w:val="24"/>
          <w:szCs w:val="32"/>
        </w:rPr>
        <w:t>baik</w:t>
      </w:r>
      <w:proofErr w:type="spellEnd"/>
      <w:r w:rsidRPr="007C70A3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Memindahkan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keluar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membantu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leluasa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tanpa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berdesakan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berada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4F6A89" w:rsidP="006745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Application</w:t>
      </w:r>
    </w:p>
    <w:p w:rsidR="00CA7759" w:rsidRDefault="007C70A3" w:rsidP="007C70A3">
      <w:pPr>
        <w:spacing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memindahkan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keluar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Kemudian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tulisan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menarik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Pegawai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memindahkan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luar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buka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memindahkan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tutup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namun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disampaikan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terbaik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menghabiskan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uang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banyak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merugikan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mengubah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apapun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lastRenderedPageBreak/>
        <w:t>tersebut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. Hal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menghindari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pegawai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mengganggur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sepi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pagi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hari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buka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sepi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malam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hari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246DA">
        <w:rPr>
          <w:rFonts w:ascii="Times New Roman" w:hAnsi="Times New Roman" w:cs="Times New Roman"/>
          <w:sz w:val="24"/>
          <w:szCs w:val="32"/>
        </w:rPr>
        <w:t>tutup</w:t>
      </w:r>
      <w:proofErr w:type="spellEnd"/>
      <w:r w:rsidR="001246DA">
        <w:rPr>
          <w:rFonts w:ascii="Times New Roman" w:hAnsi="Times New Roman" w:cs="Times New Roman"/>
          <w:sz w:val="24"/>
          <w:szCs w:val="32"/>
        </w:rPr>
        <w:t>.</w:t>
      </w:r>
    </w:p>
    <w:p w:rsidR="00F96876" w:rsidRDefault="00F96876" w:rsidP="007C70A3">
      <w:pPr>
        <w:spacing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</w:p>
    <w:p w:rsidR="00F96876" w:rsidRDefault="00F96876" w:rsidP="007C70A3">
      <w:pPr>
        <w:spacing w:line="360" w:lineRule="auto"/>
        <w:ind w:left="360" w:firstLine="774"/>
        <w:jc w:val="both"/>
        <w:rPr>
          <w:rFonts w:ascii="Times New Roman" w:hAnsi="Times New Roman" w:cs="Times New Roman"/>
          <w:sz w:val="24"/>
          <w:szCs w:val="32"/>
        </w:rPr>
      </w:pPr>
    </w:p>
    <w:p w:rsidR="001246DA" w:rsidRDefault="001246DA" w:rsidP="001246DA">
      <w:pPr>
        <w:spacing w:line="360" w:lineRule="auto"/>
        <w:ind w:left="360" w:firstLine="774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4438650" cy="3328988"/>
            <wp:effectExtent l="254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22_194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9709" cy="332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DA" w:rsidRPr="001246DA" w:rsidRDefault="001246DA" w:rsidP="001246DA">
      <w:pPr>
        <w:spacing w:line="360" w:lineRule="auto"/>
        <w:ind w:left="360" w:firstLine="774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Space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</w:p>
    <w:p w:rsidR="001246DA" w:rsidRDefault="001246DA" w:rsidP="001246DA">
      <w:pPr>
        <w:spacing w:line="360" w:lineRule="auto"/>
        <w:ind w:left="360" w:firstLine="774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lastRenderedPageBreak/>
        <w:drawing>
          <wp:inline distT="0" distB="0" distL="0" distR="0">
            <wp:extent cx="4700589" cy="3525442"/>
            <wp:effectExtent l="0" t="2858" r="2223" b="222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522_194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2716" cy="35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DA" w:rsidRPr="007C70A3" w:rsidRDefault="001246DA" w:rsidP="001246DA">
      <w:pPr>
        <w:spacing w:line="360" w:lineRule="auto"/>
        <w:ind w:left="360" w:firstLine="774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*</w:t>
      </w:r>
      <w:proofErr w:type="spellStart"/>
      <w:r>
        <w:rPr>
          <w:rFonts w:ascii="Times New Roman" w:hAnsi="Times New Roman" w:cs="Times New Roman"/>
          <w:sz w:val="24"/>
          <w:szCs w:val="32"/>
        </w:rPr>
        <w:t>Gambar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terlalu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ramai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sectPr w:rsidR="001246DA" w:rsidRPr="007C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4F91"/>
    <w:multiLevelType w:val="hybridMultilevel"/>
    <w:tmpl w:val="706C54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6629"/>
    <w:multiLevelType w:val="hybridMultilevel"/>
    <w:tmpl w:val="0C2E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6"/>
    <w:rsid w:val="000F06F6"/>
    <w:rsid w:val="001246DA"/>
    <w:rsid w:val="001909AD"/>
    <w:rsid w:val="001F4253"/>
    <w:rsid w:val="003C1950"/>
    <w:rsid w:val="003F095C"/>
    <w:rsid w:val="004B15F5"/>
    <w:rsid w:val="004F6A89"/>
    <w:rsid w:val="0055412C"/>
    <w:rsid w:val="00674531"/>
    <w:rsid w:val="007223B2"/>
    <w:rsid w:val="007C70A3"/>
    <w:rsid w:val="007E0CFA"/>
    <w:rsid w:val="007F7ABC"/>
    <w:rsid w:val="00892B45"/>
    <w:rsid w:val="0092085D"/>
    <w:rsid w:val="00984084"/>
    <w:rsid w:val="00A77D1E"/>
    <w:rsid w:val="00AA795E"/>
    <w:rsid w:val="00AE420B"/>
    <w:rsid w:val="00C727E4"/>
    <w:rsid w:val="00CA7759"/>
    <w:rsid w:val="00D72539"/>
    <w:rsid w:val="00D94F37"/>
    <w:rsid w:val="00DB47B2"/>
    <w:rsid w:val="00DC0BFB"/>
    <w:rsid w:val="00DE5D34"/>
    <w:rsid w:val="00E02450"/>
    <w:rsid w:val="00E146C3"/>
    <w:rsid w:val="00E30E26"/>
    <w:rsid w:val="00EC1849"/>
    <w:rsid w:val="00ED7BF8"/>
    <w:rsid w:val="00F31A64"/>
    <w:rsid w:val="00F64B62"/>
    <w:rsid w:val="00F90514"/>
    <w:rsid w:val="00F96876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0922"/>
  <w15:chartTrackingRefBased/>
  <w15:docId w15:val="{FFF71B05-39A0-446F-B09D-C798A4E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3200-36F2-4676-8011-54FAC4EA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lawby</dc:creator>
  <cp:keywords/>
  <dc:description/>
  <cp:lastModifiedBy>Yovita Rosalia</cp:lastModifiedBy>
  <cp:revision>2</cp:revision>
  <dcterms:created xsi:type="dcterms:W3CDTF">2018-05-22T16:39:00Z</dcterms:created>
  <dcterms:modified xsi:type="dcterms:W3CDTF">2018-05-22T16:39:00Z</dcterms:modified>
</cp:coreProperties>
</file>