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C30" w:rsidRDefault="005C0C30" w:rsidP="005C0C30">
      <w:pPr>
        <w:spacing w:line="740" w:lineRule="exact"/>
        <w:ind w:left="20" w:right="-108"/>
        <w:jc w:val="center"/>
        <w:rPr>
          <w:sz w:val="72"/>
          <w:szCs w:val="72"/>
        </w:rPr>
      </w:pPr>
      <w:bookmarkStart w:id="0" w:name="_GoBack"/>
      <w:bookmarkEnd w:id="0"/>
      <w:r>
        <w:rPr>
          <w:sz w:val="72"/>
          <w:szCs w:val="72"/>
        </w:rPr>
        <w:t>EPLE</w:t>
      </w:r>
    </w:p>
    <w:p w:rsidR="00C95F1D" w:rsidRDefault="00C95F1D" w:rsidP="005C0C30">
      <w:pPr>
        <w:spacing w:before="20" w:line="200" w:lineRule="exact"/>
        <w:jc w:val="center"/>
      </w:pPr>
    </w:p>
    <w:p w:rsidR="00C95F1D" w:rsidRDefault="00314D09" w:rsidP="005C0C30">
      <w:pPr>
        <w:spacing w:before="13"/>
        <w:jc w:val="center"/>
        <w:rPr>
          <w:sz w:val="36"/>
          <w:szCs w:val="36"/>
        </w:rPr>
        <w:sectPr w:rsidR="00C95F1D" w:rsidSect="005C0C30">
          <w:headerReference w:type="default" r:id="rId7"/>
          <w:pgSz w:w="12240" w:h="15840"/>
          <w:pgMar w:top="2260" w:right="1720" w:bottom="280" w:left="1720" w:header="1551" w:footer="0" w:gutter="0"/>
          <w:cols w:space="720"/>
          <w:docGrid w:linePitch="272"/>
        </w:sectPr>
      </w:pPr>
      <w:proofErr w:type="gramStart"/>
      <w:r>
        <w:rPr>
          <w:sz w:val="36"/>
          <w:szCs w:val="36"/>
        </w:rPr>
        <w:t>Efficient .</w:t>
      </w:r>
      <w:proofErr w:type="gramEnd"/>
      <w:r>
        <w:rPr>
          <w:sz w:val="36"/>
          <w:szCs w:val="36"/>
        </w:rPr>
        <w:t xml:space="preserve"> </w:t>
      </w:r>
      <w:proofErr w:type="gramStart"/>
      <w:r>
        <w:rPr>
          <w:sz w:val="36"/>
          <w:szCs w:val="36"/>
        </w:rPr>
        <w:t>Packing .</w:t>
      </w:r>
      <w:proofErr w:type="gramEnd"/>
      <w:r>
        <w:rPr>
          <w:sz w:val="36"/>
          <w:szCs w:val="36"/>
        </w:rPr>
        <w:t xml:space="preserve"> Table</w:t>
      </w:r>
    </w:p>
    <w:p w:rsidR="00C95F1D" w:rsidRDefault="00314D09">
      <w:pPr>
        <w:spacing w:before="61"/>
        <w:ind w:left="117"/>
        <w:rPr>
          <w:sz w:val="24"/>
          <w:szCs w:val="24"/>
        </w:rPr>
      </w:pPr>
      <w:r>
        <w:rPr>
          <w:b/>
          <w:sz w:val="24"/>
          <w:szCs w:val="24"/>
        </w:rPr>
        <w:lastRenderedPageBreak/>
        <w:t xml:space="preserve">I.          </w:t>
      </w:r>
      <w:r>
        <w:rPr>
          <w:b/>
          <w:spacing w:val="42"/>
          <w:sz w:val="24"/>
          <w:szCs w:val="24"/>
        </w:rPr>
        <w:t xml:space="preserve"> </w:t>
      </w:r>
      <w:r>
        <w:rPr>
          <w:b/>
          <w:sz w:val="24"/>
          <w:szCs w:val="24"/>
        </w:rPr>
        <w:t>Problem</w:t>
      </w:r>
    </w:p>
    <w:p w:rsidR="00C95F1D" w:rsidRDefault="00C95F1D">
      <w:pPr>
        <w:spacing w:before="9" w:line="140" w:lineRule="exact"/>
        <w:rPr>
          <w:sz w:val="15"/>
          <w:szCs w:val="15"/>
        </w:rPr>
      </w:pPr>
    </w:p>
    <w:p w:rsidR="00C95F1D" w:rsidRDefault="00314D09">
      <w:pPr>
        <w:ind w:left="117"/>
        <w:rPr>
          <w:sz w:val="24"/>
          <w:szCs w:val="24"/>
        </w:rPr>
      </w:pPr>
      <w:r>
        <w:rPr>
          <w:b/>
          <w:sz w:val="24"/>
          <w:szCs w:val="24"/>
        </w:rPr>
        <w:t xml:space="preserve">I. 1.       </w:t>
      </w:r>
      <w:r>
        <w:rPr>
          <w:b/>
          <w:spacing w:val="27"/>
          <w:sz w:val="24"/>
          <w:szCs w:val="24"/>
        </w:rPr>
        <w:t xml:space="preserve"> </w:t>
      </w:r>
      <w:r>
        <w:rPr>
          <w:b/>
          <w:sz w:val="24"/>
          <w:szCs w:val="24"/>
        </w:rPr>
        <w:t>Research Background</w:t>
      </w:r>
    </w:p>
    <w:p w:rsidR="00C95F1D" w:rsidRDefault="00C95F1D">
      <w:pPr>
        <w:spacing w:before="9" w:line="140" w:lineRule="exact"/>
        <w:rPr>
          <w:sz w:val="15"/>
          <w:szCs w:val="15"/>
        </w:rPr>
      </w:pPr>
    </w:p>
    <w:p w:rsidR="00C95F1D" w:rsidRDefault="00314D09">
      <w:pPr>
        <w:spacing w:line="378" w:lineRule="auto"/>
        <w:ind w:left="117" w:right="143" w:firstLine="900"/>
        <w:rPr>
          <w:sz w:val="24"/>
          <w:szCs w:val="24"/>
        </w:rPr>
      </w:pPr>
      <w:r>
        <w:rPr>
          <w:sz w:val="24"/>
          <w:szCs w:val="24"/>
        </w:rPr>
        <w:t>Supermarket cashier activity consist of 2 operations, scan barcode and packing. Scan barcode is a UPC scanning process which to add the product into the shopping list. Scan</w:t>
      </w:r>
      <w:r>
        <w:rPr>
          <w:sz w:val="24"/>
          <w:szCs w:val="24"/>
        </w:rPr>
        <w:t xml:space="preserve"> barcode will bring in the total cost people must pay for the product. Packing is an activity which product</w:t>
      </w:r>
    </w:p>
    <w:p w:rsidR="00C95F1D" w:rsidRDefault="00314D09">
      <w:pPr>
        <w:spacing w:before="6"/>
        <w:ind w:left="117"/>
        <w:rPr>
          <w:sz w:val="24"/>
          <w:szCs w:val="24"/>
        </w:rPr>
      </w:pPr>
      <w:r>
        <w:rPr>
          <w:sz w:val="24"/>
          <w:szCs w:val="24"/>
        </w:rPr>
        <w:t xml:space="preserve">is put inside the </w:t>
      </w:r>
      <w:proofErr w:type="gramStart"/>
      <w:r>
        <w:rPr>
          <w:sz w:val="24"/>
          <w:szCs w:val="24"/>
        </w:rPr>
        <w:t>packaging .</w:t>
      </w:r>
      <w:proofErr w:type="gramEnd"/>
      <w:r>
        <w:rPr>
          <w:sz w:val="24"/>
          <w:szCs w:val="24"/>
        </w:rPr>
        <w:t xml:space="preserve"> The product will be put into the packaging once the product scanned.</w:t>
      </w:r>
    </w:p>
    <w:p w:rsidR="00C95F1D" w:rsidRDefault="00C95F1D">
      <w:pPr>
        <w:spacing w:before="9" w:line="140" w:lineRule="exact"/>
        <w:rPr>
          <w:sz w:val="15"/>
          <w:szCs w:val="15"/>
        </w:rPr>
      </w:pPr>
    </w:p>
    <w:p w:rsidR="00C95F1D" w:rsidRDefault="00314D09">
      <w:pPr>
        <w:spacing w:line="378" w:lineRule="auto"/>
        <w:ind w:left="117" w:right="117" w:firstLine="900"/>
        <w:rPr>
          <w:sz w:val="24"/>
          <w:szCs w:val="24"/>
        </w:rPr>
      </w:pPr>
      <w:r>
        <w:rPr>
          <w:sz w:val="24"/>
          <w:szCs w:val="24"/>
        </w:rPr>
        <w:t xml:space="preserve">Packing takes more time. From the data we have </w:t>
      </w:r>
      <w:r>
        <w:rPr>
          <w:sz w:val="24"/>
          <w:szCs w:val="24"/>
        </w:rPr>
        <w:t xml:space="preserve">got show that scan barcode activity needs about 1,621 second each product, while packing needs about 1,9775 second every product. So far, packing use an </w:t>
      </w:r>
      <w:proofErr w:type="spellStart"/>
      <w:r>
        <w:rPr>
          <w:sz w:val="24"/>
          <w:szCs w:val="24"/>
        </w:rPr>
        <w:t>inneficient</w:t>
      </w:r>
      <w:proofErr w:type="spellEnd"/>
      <w:r>
        <w:rPr>
          <w:sz w:val="24"/>
          <w:szCs w:val="24"/>
        </w:rPr>
        <w:t xml:space="preserve"> </w:t>
      </w:r>
      <w:proofErr w:type="spellStart"/>
      <w:r>
        <w:rPr>
          <w:sz w:val="24"/>
          <w:szCs w:val="24"/>
        </w:rPr>
        <w:t>methode</w:t>
      </w:r>
      <w:proofErr w:type="spellEnd"/>
      <w:r>
        <w:rPr>
          <w:sz w:val="24"/>
          <w:szCs w:val="24"/>
        </w:rPr>
        <w:t>. Packing activity need to be repaired to avoid wasting the time.</w:t>
      </w:r>
    </w:p>
    <w:p w:rsidR="00C95F1D" w:rsidRDefault="00314D09">
      <w:pPr>
        <w:spacing w:before="6"/>
        <w:ind w:left="117"/>
        <w:rPr>
          <w:sz w:val="24"/>
          <w:szCs w:val="24"/>
        </w:rPr>
      </w:pPr>
      <w:r>
        <w:rPr>
          <w:b/>
          <w:sz w:val="24"/>
          <w:szCs w:val="24"/>
        </w:rPr>
        <w:t xml:space="preserve">I.2.        </w:t>
      </w:r>
      <w:r>
        <w:rPr>
          <w:b/>
          <w:spacing w:val="27"/>
          <w:sz w:val="24"/>
          <w:szCs w:val="24"/>
        </w:rPr>
        <w:t xml:space="preserve"> </w:t>
      </w:r>
      <w:r>
        <w:rPr>
          <w:b/>
          <w:sz w:val="24"/>
          <w:szCs w:val="24"/>
        </w:rPr>
        <w:t>Objec</w:t>
      </w:r>
      <w:r>
        <w:rPr>
          <w:b/>
          <w:sz w:val="24"/>
          <w:szCs w:val="24"/>
        </w:rPr>
        <w:t>tive</w:t>
      </w:r>
    </w:p>
    <w:p w:rsidR="00C95F1D" w:rsidRDefault="00C95F1D">
      <w:pPr>
        <w:spacing w:before="9" w:line="140" w:lineRule="exact"/>
        <w:rPr>
          <w:sz w:val="15"/>
          <w:szCs w:val="15"/>
        </w:rPr>
      </w:pPr>
    </w:p>
    <w:p w:rsidR="00C95F1D" w:rsidRDefault="00314D09">
      <w:pPr>
        <w:spacing w:line="378" w:lineRule="auto"/>
        <w:ind w:left="117" w:right="71" w:firstLine="900"/>
        <w:rPr>
          <w:sz w:val="24"/>
          <w:szCs w:val="24"/>
        </w:rPr>
      </w:pPr>
      <w:r>
        <w:rPr>
          <w:sz w:val="24"/>
          <w:szCs w:val="24"/>
        </w:rPr>
        <w:t>The objective of this essay is find a cashier table design for the efficient way to pack the product because from the research result, packing takes more time. People these days is a</w:t>
      </w:r>
    </w:p>
    <w:p w:rsidR="00C95F1D" w:rsidRDefault="00314D09">
      <w:pPr>
        <w:spacing w:before="6"/>
        <w:ind w:left="117"/>
        <w:rPr>
          <w:sz w:val="24"/>
          <w:szCs w:val="24"/>
        </w:rPr>
      </w:pPr>
      <w:r>
        <w:rPr>
          <w:sz w:val="24"/>
          <w:szCs w:val="24"/>
        </w:rPr>
        <w:t xml:space="preserve">practical which, the less time they spend, the more money they can </w:t>
      </w:r>
      <w:r>
        <w:rPr>
          <w:sz w:val="24"/>
          <w:szCs w:val="24"/>
        </w:rPr>
        <w:t>save.</w:t>
      </w:r>
    </w:p>
    <w:p w:rsidR="00C95F1D" w:rsidRDefault="00C95F1D">
      <w:pPr>
        <w:spacing w:before="4" w:line="180" w:lineRule="exact"/>
        <w:rPr>
          <w:sz w:val="19"/>
          <w:szCs w:val="19"/>
        </w:rPr>
      </w:pPr>
    </w:p>
    <w:p w:rsidR="00C95F1D" w:rsidRDefault="00C95F1D">
      <w:pPr>
        <w:spacing w:line="200" w:lineRule="exact"/>
      </w:pPr>
    </w:p>
    <w:p w:rsidR="00C95F1D" w:rsidRDefault="00C95F1D">
      <w:pPr>
        <w:spacing w:line="200" w:lineRule="exact"/>
      </w:pPr>
    </w:p>
    <w:p w:rsidR="00C95F1D" w:rsidRDefault="00314D09">
      <w:pPr>
        <w:ind w:left="117"/>
        <w:rPr>
          <w:sz w:val="24"/>
          <w:szCs w:val="24"/>
        </w:rPr>
      </w:pPr>
      <w:r>
        <w:rPr>
          <w:b/>
          <w:sz w:val="24"/>
          <w:szCs w:val="24"/>
        </w:rPr>
        <w:t xml:space="preserve">1.3.         </w:t>
      </w:r>
      <w:proofErr w:type="spellStart"/>
      <w:r>
        <w:rPr>
          <w:b/>
          <w:sz w:val="24"/>
          <w:szCs w:val="24"/>
        </w:rPr>
        <w:t>Asumption</w:t>
      </w:r>
      <w:proofErr w:type="spellEnd"/>
    </w:p>
    <w:p w:rsidR="00C95F1D" w:rsidRDefault="00C95F1D">
      <w:pPr>
        <w:spacing w:before="9" w:line="140" w:lineRule="exact"/>
        <w:rPr>
          <w:sz w:val="15"/>
          <w:szCs w:val="15"/>
        </w:rPr>
      </w:pPr>
    </w:p>
    <w:p w:rsidR="00C95F1D" w:rsidRDefault="00314D09">
      <w:pPr>
        <w:ind w:left="972"/>
        <w:rPr>
          <w:sz w:val="24"/>
          <w:szCs w:val="24"/>
        </w:rPr>
      </w:pPr>
      <w:r>
        <w:rPr>
          <w:sz w:val="24"/>
          <w:szCs w:val="24"/>
        </w:rPr>
        <w:t xml:space="preserve">The </w:t>
      </w:r>
      <w:proofErr w:type="spellStart"/>
      <w:r>
        <w:rPr>
          <w:sz w:val="24"/>
          <w:szCs w:val="24"/>
        </w:rPr>
        <w:t>asumption</w:t>
      </w:r>
      <w:proofErr w:type="spellEnd"/>
      <w:r>
        <w:rPr>
          <w:sz w:val="24"/>
          <w:szCs w:val="24"/>
        </w:rPr>
        <w:t xml:space="preserve"> of this research is:</w:t>
      </w:r>
    </w:p>
    <w:p w:rsidR="00C95F1D" w:rsidRDefault="00C95F1D">
      <w:pPr>
        <w:spacing w:before="8" w:line="100" w:lineRule="exact"/>
        <w:rPr>
          <w:sz w:val="10"/>
          <w:szCs w:val="10"/>
        </w:rPr>
      </w:pPr>
    </w:p>
    <w:p w:rsidR="00C95F1D" w:rsidRDefault="00C95F1D">
      <w:pPr>
        <w:spacing w:line="200" w:lineRule="exact"/>
      </w:pPr>
    </w:p>
    <w:p w:rsidR="00C95F1D" w:rsidRDefault="00314D09">
      <w:pPr>
        <w:ind w:left="117"/>
        <w:rPr>
          <w:sz w:val="24"/>
          <w:szCs w:val="24"/>
        </w:rPr>
      </w:pPr>
      <w:proofErr w:type="gramStart"/>
      <w:r>
        <w:rPr>
          <w:rFonts w:ascii="Arial" w:eastAsia="Arial" w:hAnsi="Arial" w:cs="Arial"/>
          <w:sz w:val="24"/>
          <w:szCs w:val="24"/>
        </w:rPr>
        <w:t xml:space="preserve">● </w:t>
      </w:r>
      <w:r>
        <w:rPr>
          <w:rFonts w:ascii="Arial" w:eastAsia="Arial" w:hAnsi="Arial" w:cs="Arial"/>
          <w:spacing w:val="7"/>
          <w:sz w:val="24"/>
          <w:szCs w:val="24"/>
        </w:rPr>
        <w:t xml:space="preserve"> </w:t>
      </w:r>
      <w:r>
        <w:rPr>
          <w:sz w:val="24"/>
          <w:szCs w:val="24"/>
        </w:rPr>
        <w:t>Use</w:t>
      </w:r>
      <w:proofErr w:type="gramEnd"/>
      <w:r>
        <w:rPr>
          <w:sz w:val="24"/>
          <w:szCs w:val="24"/>
        </w:rPr>
        <w:t xml:space="preserve"> Indonesia conventional cashier system</w:t>
      </w:r>
    </w:p>
    <w:p w:rsidR="00C95F1D" w:rsidRDefault="00C95F1D">
      <w:pPr>
        <w:spacing w:before="8" w:line="140" w:lineRule="exact"/>
        <w:rPr>
          <w:sz w:val="15"/>
          <w:szCs w:val="15"/>
        </w:rPr>
      </w:pPr>
    </w:p>
    <w:p w:rsidR="00C95F1D" w:rsidRDefault="00314D09">
      <w:pPr>
        <w:ind w:left="117"/>
        <w:rPr>
          <w:sz w:val="24"/>
          <w:szCs w:val="24"/>
        </w:rPr>
      </w:pPr>
      <w:proofErr w:type="gramStart"/>
      <w:r>
        <w:rPr>
          <w:rFonts w:ascii="Arial" w:eastAsia="Arial" w:hAnsi="Arial" w:cs="Arial"/>
          <w:sz w:val="24"/>
          <w:szCs w:val="24"/>
        </w:rPr>
        <w:t xml:space="preserve">● </w:t>
      </w:r>
      <w:r>
        <w:rPr>
          <w:rFonts w:ascii="Arial" w:eastAsia="Arial" w:hAnsi="Arial" w:cs="Arial"/>
          <w:spacing w:val="7"/>
          <w:sz w:val="24"/>
          <w:szCs w:val="24"/>
        </w:rPr>
        <w:t xml:space="preserve"> </w:t>
      </w:r>
      <w:r>
        <w:rPr>
          <w:sz w:val="24"/>
          <w:szCs w:val="24"/>
        </w:rPr>
        <w:t>Use</w:t>
      </w:r>
      <w:proofErr w:type="gramEnd"/>
      <w:r>
        <w:rPr>
          <w:sz w:val="24"/>
          <w:szCs w:val="24"/>
        </w:rPr>
        <w:t xml:space="preserve"> plastic bag as the shopping package</w:t>
      </w:r>
    </w:p>
    <w:p w:rsidR="00C95F1D" w:rsidRDefault="00C95F1D">
      <w:pPr>
        <w:spacing w:before="4" w:line="140" w:lineRule="exact"/>
        <w:rPr>
          <w:sz w:val="14"/>
          <w:szCs w:val="14"/>
        </w:rPr>
      </w:pPr>
    </w:p>
    <w:p w:rsidR="00C95F1D" w:rsidRDefault="00C95F1D">
      <w:pPr>
        <w:spacing w:line="200" w:lineRule="exact"/>
      </w:pPr>
    </w:p>
    <w:p w:rsidR="00C95F1D" w:rsidRDefault="00C95F1D">
      <w:pPr>
        <w:spacing w:line="200" w:lineRule="exact"/>
      </w:pPr>
    </w:p>
    <w:p w:rsidR="00C95F1D" w:rsidRDefault="00C95F1D">
      <w:pPr>
        <w:spacing w:line="200" w:lineRule="exact"/>
      </w:pPr>
    </w:p>
    <w:p w:rsidR="00C95F1D" w:rsidRDefault="00314D09">
      <w:pPr>
        <w:ind w:left="117"/>
        <w:rPr>
          <w:sz w:val="24"/>
          <w:szCs w:val="24"/>
        </w:rPr>
      </w:pPr>
      <w:r>
        <w:rPr>
          <w:b/>
          <w:sz w:val="24"/>
          <w:szCs w:val="24"/>
        </w:rPr>
        <w:t xml:space="preserve">II.         </w:t>
      </w:r>
      <w:r>
        <w:rPr>
          <w:b/>
          <w:spacing w:val="8"/>
          <w:sz w:val="24"/>
          <w:szCs w:val="24"/>
        </w:rPr>
        <w:t xml:space="preserve"> </w:t>
      </w:r>
      <w:r>
        <w:rPr>
          <w:b/>
          <w:sz w:val="24"/>
          <w:szCs w:val="24"/>
        </w:rPr>
        <w:t>Idea</w:t>
      </w:r>
    </w:p>
    <w:p w:rsidR="00C95F1D" w:rsidRDefault="00C95F1D">
      <w:pPr>
        <w:spacing w:before="9" w:line="140" w:lineRule="exact"/>
        <w:rPr>
          <w:sz w:val="15"/>
          <w:szCs w:val="15"/>
        </w:rPr>
      </w:pPr>
    </w:p>
    <w:p w:rsidR="00C95F1D" w:rsidRDefault="00314D09">
      <w:pPr>
        <w:spacing w:line="378" w:lineRule="auto"/>
        <w:ind w:left="117" w:right="291" w:firstLine="810"/>
        <w:rPr>
          <w:sz w:val="24"/>
          <w:szCs w:val="24"/>
        </w:rPr>
      </w:pPr>
      <w:r>
        <w:rPr>
          <w:sz w:val="24"/>
          <w:szCs w:val="24"/>
        </w:rPr>
        <w:t xml:space="preserve">The idea of this essay is to create a new cashier table model. Concept </w:t>
      </w:r>
      <w:r>
        <w:rPr>
          <w:sz w:val="24"/>
          <w:szCs w:val="24"/>
        </w:rPr>
        <w:t xml:space="preserve">design of this cashier table is make an efficient packing activity. The idea </w:t>
      </w:r>
      <w:proofErr w:type="gramStart"/>
      <w:r>
        <w:rPr>
          <w:sz w:val="24"/>
          <w:szCs w:val="24"/>
        </w:rPr>
        <w:t>try</w:t>
      </w:r>
      <w:proofErr w:type="gramEnd"/>
      <w:r>
        <w:rPr>
          <w:sz w:val="24"/>
          <w:szCs w:val="24"/>
        </w:rPr>
        <w:t xml:space="preserve"> to multiple operation in a single operation.</w:t>
      </w:r>
    </w:p>
    <w:p w:rsidR="00C95F1D" w:rsidRDefault="00314D09">
      <w:pPr>
        <w:spacing w:before="6" w:line="378" w:lineRule="auto"/>
        <w:ind w:left="117" w:right="534" w:firstLine="810"/>
        <w:rPr>
          <w:sz w:val="24"/>
          <w:szCs w:val="24"/>
        </w:rPr>
      </w:pPr>
      <w:r>
        <w:rPr>
          <w:sz w:val="24"/>
          <w:szCs w:val="24"/>
        </w:rPr>
        <w:t xml:space="preserve">We </w:t>
      </w:r>
      <w:proofErr w:type="spellStart"/>
      <w:r>
        <w:rPr>
          <w:sz w:val="24"/>
          <w:szCs w:val="24"/>
        </w:rPr>
        <w:t>disscuss</w:t>
      </w:r>
      <w:proofErr w:type="spellEnd"/>
      <w:r>
        <w:rPr>
          <w:sz w:val="24"/>
          <w:szCs w:val="24"/>
        </w:rPr>
        <w:t xml:space="preserve"> with </w:t>
      </w:r>
      <w:proofErr w:type="gramStart"/>
      <w:r>
        <w:rPr>
          <w:sz w:val="24"/>
          <w:szCs w:val="24"/>
        </w:rPr>
        <w:t>an</w:t>
      </w:r>
      <w:proofErr w:type="gramEnd"/>
      <w:r>
        <w:rPr>
          <w:sz w:val="24"/>
          <w:szCs w:val="24"/>
        </w:rPr>
        <w:t xml:space="preserve"> cashier operator to describe what they needs. The output of this </w:t>
      </w:r>
      <w:proofErr w:type="spellStart"/>
      <w:r>
        <w:rPr>
          <w:sz w:val="24"/>
          <w:szCs w:val="24"/>
        </w:rPr>
        <w:t>disscussion</w:t>
      </w:r>
      <w:proofErr w:type="spellEnd"/>
      <w:r>
        <w:rPr>
          <w:sz w:val="24"/>
          <w:szCs w:val="24"/>
        </w:rPr>
        <w:t xml:space="preserve"> is the aspect of the cashier. The</w:t>
      </w:r>
      <w:r>
        <w:rPr>
          <w:sz w:val="24"/>
          <w:szCs w:val="24"/>
        </w:rPr>
        <w:t xml:space="preserve">re are five aspect needed by the cashier operator which </w:t>
      </w:r>
      <w:proofErr w:type="gramStart"/>
      <w:r>
        <w:rPr>
          <w:sz w:val="24"/>
          <w:szCs w:val="24"/>
        </w:rPr>
        <w:t>are :</w:t>
      </w:r>
      <w:proofErr w:type="gramEnd"/>
    </w:p>
    <w:p w:rsidR="00C95F1D" w:rsidRDefault="00314D09">
      <w:pPr>
        <w:spacing w:before="5"/>
        <w:ind w:left="117"/>
        <w:rPr>
          <w:sz w:val="24"/>
          <w:szCs w:val="24"/>
        </w:rPr>
      </w:pPr>
      <w:r>
        <w:rPr>
          <w:rFonts w:ascii="Arial" w:eastAsia="Arial" w:hAnsi="Arial" w:cs="Arial"/>
          <w:sz w:val="24"/>
          <w:szCs w:val="24"/>
        </w:rPr>
        <w:t>●</w:t>
      </w:r>
      <w:r>
        <w:rPr>
          <w:rFonts w:ascii="Arial" w:eastAsia="Arial" w:hAnsi="Arial" w:cs="Arial"/>
          <w:spacing w:val="58"/>
          <w:sz w:val="24"/>
          <w:szCs w:val="24"/>
        </w:rPr>
        <w:t xml:space="preserve"> </w:t>
      </w:r>
      <w:r>
        <w:rPr>
          <w:sz w:val="24"/>
          <w:szCs w:val="24"/>
        </w:rPr>
        <w:t>Easy to use</w:t>
      </w:r>
    </w:p>
    <w:p w:rsidR="00C95F1D" w:rsidRDefault="00C95F1D">
      <w:pPr>
        <w:spacing w:before="8" w:line="140" w:lineRule="exact"/>
        <w:rPr>
          <w:sz w:val="15"/>
          <w:szCs w:val="15"/>
        </w:rPr>
      </w:pPr>
    </w:p>
    <w:p w:rsidR="00C95F1D" w:rsidRDefault="00314D09">
      <w:pPr>
        <w:ind w:left="117"/>
        <w:rPr>
          <w:sz w:val="24"/>
          <w:szCs w:val="24"/>
        </w:rPr>
        <w:sectPr w:rsidR="00C95F1D">
          <w:headerReference w:type="default" r:id="rId8"/>
          <w:pgSz w:w="12240" w:h="15840"/>
          <w:pgMar w:top="1380" w:right="1340" w:bottom="280" w:left="1300" w:header="0" w:footer="0" w:gutter="0"/>
          <w:cols w:space="720"/>
        </w:sectPr>
      </w:pPr>
      <w:r>
        <w:rPr>
          <w:rFonts w:ascii="Arial" w:eastAsia="Arial" w:hAnsi="Arial" w:cs="Arial"/>
          <w:sz w:val="24"/>
          <w:szCs w:val="24"/>
        </w:rPr>
        <w:t>●</w:t>
      </w:r>
      <w:r>
        <w:rPr>
          <w:rFonts w:ascii="Arial" w:eastAsia="Arial" w:hAnsi="Arial" w:cs="Arial"/>
          <w:spacing w:val="58"/>
          <w:sz w:val="24"/>
          <w:szCs w:val="24"/>
        </w:rPr>
        <w:t xml:space="preserve"> </w:t>
      </w:r>
      <w:r>
        <w:rPr>
          <w:sz w:val="24"/>
          <w:szCs w:val="24"/>
        </w:rPr>
        <w:t>Efficient packing activity</w:t>
      </w:r>
    </w:p>
    <w:p w:rsidR="00C95F1D" w:rsidRDefault="00314D09">
      <w:pPr>
        <w:spacing w:before="60"/>
        <w:ind w:left="117"/>
        <w:rPr>
          <w:sz w:val="24"/>
          <w:szCs w:val="24"/>
        </w:rPr>
      </w:pPr>
      <w:r>
        <w:rPr>
          <w:rFonts w:ascii="Arial" w:eastAsia="Arial" w:hAnsi="Arial" w:cs="Arial"/>
          <w:sz w:val="24"/>
          <w:szCs w:val="24"/>
        </w:rPr>
        <w:lastRenderedPageBreak/>
        <w:t>●</w:t>
      </w:r>
      <w:r>
        <w:rPr>
          <w:rFonts w:ascii="Arial" w:eastAsia="Arial" w:hAnsi="Arial" w:cs="Arial"/>
          <w:spacing w:val="58"/>
          <w:sz w:val="24"/>
          <w:szCs w:val="24"/>
        </w:rPr>
        <w:t xml:space="preserve"> </w:t>
      </w:r>
      <w:r>
        <w:rPr>
          <w:sz w:val="24"/>
          <w:szCs w:val="24"/>
        </w:rPr>
        <w:t>Ergonomic</w:t>
      </w:r>
    </w:p>
    <w:p w:rsidR="00C95F1D" w:rsidRDefault="00C95F1D">
      <w:pPr>
        <w:spacing w:before="8" w:line="140" w:lineRule="exact"/>
        <w:rPr>
          <w:sz w:val="15"/>
          <w:szCs w:val="15"/>
        </w:rPr>
      </w:pPr>
    </w:p>
    <w:p w:rsidR="00C95F1D" w:rsidRDefault="00314D09">
      <w:pPr>
        <w:ind w:left="117"/>
        <w:rPr>
          <w:sz w:val="24"/>
          <w:szCs w:val="24"/>
        </w:rPr>
      </w:pPr>
      <w:r>
        <w:rPr>
          <w:rFonts w:ascii="Arial" w:eastAsia="Arial" w:hAnsi="Arial" w:cs="Arial"/>
          <w:sz w:val="24"/>
          <w:szCs w:val="24"/>
        </w:rPr>
        <w:t>●</w:t>
      </w:r>
      <w:r>
        <w:rPr>
          <w:rFonts w:ascii="Arial" w:eastAsia="Arial" w:hAnsi="Arial" w:cs="Arial"/>
          <w:spacing w:val="58"/>
          <w:sz w:val="24"/>
          <w:szCs w:val="24"/>
        </w:rPr>
        <w:t xml:space="preserve"> </w:t>
      </w:r>
      <w:r>
        <w:rPr>
          <w:sz w:val="24"/>
          <w:szCs w:val="24"/>
        </w:rPr>
        <w:t>Tender material</w:t>
      </w:r>
    </w:p>
    <w:p w:rsidR="00C95F1D" w:rsidRDefault="00C95F1D">
      <w:pPr>
        <w:spacing w:before="8" w:line="140" w:lineRule="exact"/>
        <w:rPr>
          <w:sz w:val="15"/>
          <w:szCs w:val="15"/>
        </w:rPr>
      </w:pPr>
    </w:p>
    <w:p w:rsidR="00C95F1D" w:rsidRDefault="00314D09">
      <w:pPr>
        <w:ind w:left="117"/>
        <w:rPr>
          <w:sz w:val="24"/>
          <w:szCs w:val="24"/>
        </w:rPr>
      </w:pPr>
      <w:r>
        <w:rPr>
          <w:rFonts w:ascii="Arial" w:eastAsia="Arial" w:hAnsi="Arial" w:cs="Arial"/>
          <w:sz w:val="24"/>
          <w:szCs w:val="24"/>
        </w:rPr>
        <w:t>●</w:t>
      </w:r>
      <w:r>
        <w:rPr>
          <w:rFonts w:ascii="Arial" w:eastAsia="Arial" w:hAnsi="Arial" w:cs="Arial"/>
          <w:spacing w:val="58"/>
          <w:sz w:val="24"/>
          <w:szCs w:val="24"/>
        </w:rPr>
        <w:t xml:space="preserve"> </w:t>
      </w:r>
      <w:r>
        <w:rPr>
          <w:sz w:val="24"/>
          <w:szCs w:val="24"/>
        </w:rPr>
        <w:t>Durable</w:t>
      </w:r>
    </w:p>
    <w:p w:rsidR="00C95F1D" w:rsidRDefault="00C95F1D">
      <w:pPr>
        <w:spacing w:before="8" w:line="140" w:lineRule="exact"/>
        <w:rPr>
          <w:sz w:val="15"/>
          <w:szCs w:val="15"/>
        </w:rPr>
      </w:pPr>
    </w:p>
    <w:p w:rsidR="00C95F1D" w:rsidRDefault="00314D09">
      <w:pPr>
        <w:ind w:left="117"/>
        <w:rPr>
          <w:rFonts w:ascii="Arial" w:eastAsia="Arial" w:hAnsi="Arial" w:cs="Arial"/>
          <w:sz w:val="24"/>
          <w:szCs w:val="24"/>
        </w:rPr>
      </w:pPr>
      <w:r>
        <w:rPr>
          <w:rFonts w:ascii="Arial" w:eastAsia="Arial" w:hAnsi="Arial" w:cs="Arial"/>
          <w:sz w:val="24"/>
          <w:szCs w:val="24"/>
        </w:rPr>
        <w:t>●</w:t>
      </w:r>
    </w:p>
    <w:p w:rsidR="00C95F1D" w:rsidRDefault="00C95F1D">
      <w:pPr>
        <w:spacing w:line="160" w:lineRule="exact"/>
        <w:rPr>
          <w:sz w:val="16"/>
          <w:szCs w:val="16"/>
        </w:rPr>
      </w:pPr>
    </w:p>
    <w:p w:rsidR="00C95F1D" w:rsidRDefault="00314D09">
      <w:pPr>
        <w:ind w:left="117"/>
        <w:rPr>
          <w:sz w:val="24"/>
          <w:szCs w:val="24"/>
        </w:rPr>
      </w:pPr>
      <w:r>
        <w:rPr>
          <w:b/>
          <w:sz w:val="24"/>
          <w:szCs w:val="24"/>
        </w:rPr>
        <w:t xml:space="preserve">III.      </w:t>
      </w:r>
      <w:r>
        <w:rPr>
          <w:b/>
          <w:spacing w:val="50"/>
          <w:sz w:val="24"/>
          <w:szCs w:val="24"/>
        </w:rPr>
        <w:t xml:space="preserve"> </w:t>
      </w:r>
      <w:r>
        <w:rPr>
          <w:b/>
          <w:sz w:val="24"/>
          <w:szCs w:val="24"/>
        </w:rPr>
        <w:t>Alternative</w:t>
      </w:r>
    </w:p>
    <w:p w:rsidR="00C95F1D" w:rsidRDefault="00C95F1D">
      <w:pPr>
        <w:spacing w:before="9" w:line="140" w:lineRule="exact"/>
        <w:rPr>
          <w:sz w:val="15"/>
          <w:szCs w:val="15"/>
        </w:rPr>
      </w:pPr>
    </w:p>
    <w:p w:rsidR="00C95F1D" w:rsidRDefault="00314D09">
      <w:pPr>
        <w:spacing w:line="378" w:lineRule="auto"/>
        <w:ind w:left="117" w:right="72" w:firstLine="810"/>
        <w:rPr>
          <w:sz w:val="24"/>
          <w:szCs w:val="24"/>
        </w:rPr>
      </w:pPr>
      <w:r>
        <w:rPr>
          <w:sz w:val="24"/>
          <w:szCs w:val="24"/>
        </w:rPr>
        <w:t xml:space="preserve">Manufacture of this alternative table design is to evaluate </w:t>
      </w:r>
      <w:r>
        <w:rPr>
          <w:sz w:val="24"/>
          <w:szCs w:val="24"/>
        </w:rPr>
        <w:t xml:space="preserve">methods which are going to make. We have </w:t>
      </w:r>
      <w:proofErr w:type="spellStart"/>
      <w:r>
        <w:rPr>
          <w:sz w:val="24"/>
          <w:szCs w:val="24"/>
        </w:rPr>
        <w:t>threee</w:t>
      </w:r>
      <w:proofErr w:type="spellEnd"/>
      <w:r>
        <w:rPr>
          <w:sz w:val="24"/>
          <w:szCs w:val="24"/>
        </w:rPr>
        <w:t xml:space="preserve"> alternative for this solution. These three alternative are ‘The Hole’ Table,</w:t>
      </w:r>
    </w:p>
    <w:p w:rsidR="00C95F1D" w:rsidRDefault="00314D09">
      <w:pPr>
        <w:spacing w:before="6"/>
        <w:ind w:left="117"/>
        <w:rPr>
          <w:sz w:val="24"/>
          <w:szCs w:val="24"/>
        </w:rPr>
      </w:pPr>
      <w:r>
        <w:rPr>
          <w:sz w:val="24"/>
          <w:szCs w:val="24"/>
        </w:rPr>
        <w:t>‘Slide and Go’ Table, and ‘Just Drop It’ table</w:t>
      </w:r>
    </w:p>
    <w:p w:rsidR="00C95F1D" w:rsidRDefault="00C95F1D">
      <w:pPr>
        <w:spacing w:before="9" w:line="140" w:lineRule="exact"/>
        <w:rPr>
          <w:sz w:val="15"/>
          <w:szCs w:val="15"/>
        </w:rPr>
      </w:pPr>
    </w:p>
    <w:p w:rsidR="00C95F1D" w:rsidRDefault="00314D09">
      <w:pPr>
        <w:ind w:left="117"/>
        <w:rPr>
          <w:sz w:val="24"/>
          <w:szCs w:val="24"/>
        </w:rPr>
      </w:pPr>
      <w:r>
        <w:rPr>
          <w:b/>
          <w:sz w:val="24"/>
          <w:szCs w:val="24"/>
        </w:rPr>
        <w:t xml:space="preserve">III.1.  </w:t>
      </w:r>
      <w:r>
        <w:rPr>
          <w:b/>
          <w:spacing w:val="20"/>
          <w:sz w:val="24"/>
          <w:szCs w:val="24"/>
        </w:rPr>
        <w:t xml:space="preserve"> </w:t>
      </w:r>
      <w:r>
        <w:rPr>
          <w:b/>
          <w:sz w:val="24"/>
          <w:szCs w:val="24"/>
        </w:rPr>
        <w:t>The Hole</w:t>
      </w:r>
    </w:p>
    <w:p w:rsidR="00C95F1D" w:rsidRDefault="00C95F1D">
      <w:pPr>
        <w:spacing w:before="9" w:line="140" w:lineRule="exact"/>
        <w:rPr>
          <w:sz w:val="15"/>
          <w:szCs w:val="15"/>
        </w:rPr>
      </w:pPr>
    </w:p>
    <w:p w:rsidR="00C95F1D" w:rsidRDefault="00314D09">
      <w:pPr>
        <w:spacing w:line="378" w:lineRule="auto"/>
        <w:ind w:left="117" w:right="63" w:firstLine="720"/>
        <w:jc w:val="both"/>
        <w:rPr>
          <w:sz w:val="24"/>
          <w:szCs w:val="24"/>
        </w:rPr>
      </w:pPr>
      <w:r>
        <w:rPr>
          <w:sz w:val="24"/>
          <w:szCs w:val="24"/>
        </w:rPr>
        <w:t xml:space="preserve">Concept of hole on the cashier table utilize the gravity as an </w:t>
      </w:r>
      <w:proofErr w:type="spellStart"/>
      <w:r>
        <w:rPr>
          <w:sz w:val="24"/>
          <w:szCs w:val="24"/>
        </w:rPr>
        <w:t>a</w:t>
      </w:r>
      <w:r>
        <w:rPr>
          <w:sz w:val="24"/>
          <w:szCs w:val="24"/>
        </w:rPr>
        <w:t>ids</w:t>
      </w:r>
      <w:proofErr w:type="spellEnd"/>
      <w:r>
        <w:rPr>
          <w:sz w:val="24"/>
          <w:szCs w:val="24"/>
        </w:rPr>
        <w:t xml:space="preserve"> to packing the product. Product that scanned will be </w:t>
      </w:r>
      <w:proofErr w:type="spellStart"/>
      <w:r>
        <w:rPr>
          <w:sz w:val="24"/>
          <w:szCs w:val="24"/>
        </w:rPr>
        <w:t>slided</w:t>
      </w:r>
      <w:proofErr w:type="spellEnd"/>
      <w:r>
        <w:rPr>
          <w:sz w:val="24"/>
          <w:szCs w:val="24"/>
        </w:rPr>
        <w:t xml:space="preserve"> right to the hole on cashier table. Product that </w:t>
      </w:r>
      <w:proofErr w:type="spellStart"/>
      <w:r>
        <w:rPr>
          <w:sz w:val="24"/>
          <w:szCs w:val="24"/>
        </w:rPr>
        <w:t>slided</w:t>
      </w:r>
      <w:proofErr w:type="spellEnd"/>
      <w:r>
        <w:rPr>
          <w:sz w:val="24"/>
          <w:szCs w:val="24"/>
        </w:rPr>
        <w:t xml:space="preserve"> will fall into the plastic bag which discharged on the cashier table’s hole.</w:t>
      </w:r>
    </w:p>
    <w:p w:rsidR="00C95F1D" w:rsidRDefault="00C95F1D">
      <w:pPr>
        <w:spacing w:line="200" w:lineRule="exact"/>
      </w:pPr>
    </w:p>
    <w:p w:rsidR="00C95F1D" w:rsidRDefault="00C95F1D">
      <w:pPr>
        <w:spacing w:before="1" w:line="240" w:lineRule="exact"/>
        <w:rPr>
          <w:sz w:val="24"/>
          <w:szCs w:val="24"/>
        </w:rPr>
      </w:pPr>
    </w:p>
    <w:p w:rsidR="00C95F1D" w:rsidRDefault="00314D09">
      <w:pPr>
        <w:ind w:left="117"/>
        <w:rPr>
          <w:sz w:val="24"/>
          <w:szCs w:val="24"/>
        </w:rPr>
      </w:pPr>
      <w:r>
        <w:rPr>
          <w:b/>
          <w:sz w:val="24"/>
          <w:szCs w:val="24"/>
        </w:rPr>
        <w:t xml:space="preserve">III.2.  </w:t>
      </w:r>
      <w:r>
        <w:rPr>
          <w:b/>
          <w:spacing w:val="20"/>
          <w:sz w:val="24"/>
          <w:szCs w:val="24"/>
        </w:rPr>
        <w:t xml:space="preserve"> </w:t>
      </w:r>
      <w:r>
        <w:rPr>
          <w:b/>
          <w:sz w:val="24"/>
          <w:szCs w:val="24"/>
        </w:rPr>
        <w:t>Slide and Go</w:t>
      </w:r>
    </w:p>
    <w:p w:rsidR="00C95F1D" w:rsidRDefault="00C95F1D">
      <w:pPr>
        <w:spacing w:before="9" w:line="140" w:lineRule="exact"/>
        <w:rPr>
          <w:sz w:val="15"/>
          <w:szCs w:val="15"/>
        </w:rPr>
      </w:pPr>
    </w:p>
    <w:p w:rsidR="00C95F1D" w:rsidRDefault="00314D09">
      <w:pPr>
        <w:spacing w:line="378" w:lineRule="auto"/>
        <w:ind w:left="117" w:right="250" w:firstLine="720"/>
        <w:rPr>
          <w:sz w:val="24"/>
          <w:szCs w:val="24"/>
        </w:rPr>
      </w:pPr>
      <w:r>
        <w:rPr>
          <w:sz w:val="24"/>
          <w:szCs w:val="24"/>
        </w:rPr>
        <w:t>A sloping table cashier have a con</w:t>
      </w:r>
      <w:r>
        <w:rPr>
          <w:sz w:val="24"/>
          <w:szCs w:val="24"/>
        </w:rPr>
        <w:t xml:space="preserve">cept that almost </w:t>
      </w:r>
      <w:proofErr w:type="spellStart"/>
      <w:r>
        <w:rPr>
          <w:sz w:val="24"/>
          <w:szCs w:val="24"/>
        </w:rPr>
        <w:t>similiar</w:t>
      </w:r>
      <w:proofErr w:type="spellEnd"/>
      <w:r>
        <w:rPr>
          <w:sz w:val="24"/>
          <w:szCs w:val="24"/>
        </w:rPr>
        <w:t xml:space="preserve"> with a “The Hole” cashier table, but reduce the gravity’s effect. The lack of Hole cashier table, the gravity is too strong. Strong gravity </w:t>
      </w:r>
      <w:proofErr w:type="gramStart"/>
      <w:r>
        <w:rPr>
          <w:sz w:val="24"/>
          <w:szCs w:val="24"/>
        </w:rPr>
        <w:t>cause</w:t>
      </w:r>
      <w:proofErr w:type="gramEnd"/>
      <w:r>
        <w:rPr>
          <w:sz w:val="24"/>
          <w:szCs w:val="24"/>
        </w:rPr>
        <w:t xml:space="preserve"> a </w:t>
      </w:r>
      <w:proofErr w:type="spellStart"/>
      <w:r>
        <w:rPr>
          <w:sz w:val="24"/>
          <w:szCs w:val="24"/>
        </w:rPr>
        <w:t>stong</w:t>
      </w:r>
      <w:proofErr w:type="spellEnd"/>
      <w:r>
        <w:rPr>
          <w:sz w:val="24"/>
          <w:szCs w:val="24"/>
        </w:rPr>
        <w:t xml:space="preserve"> pressure when the groceries fall into the plastic bag. Sliding table result </w:t>
      </w:r>
      <w:r>
        <w:rPr>
          <w:sz w:val="24"/>
          <w:szCs w:val="24"/>
        </w:rPr>
        <w:t xml:space="preserve">an efficient packing </w:t>
      </w:r>
      <w:proofErr w:type="spellStart"/>
      <w:r>
        <w:rPr>
          <w:sz w:val="24"/>
          <w:szCs w:val="24"/>
        </w:rPr>
        <w:t>acitivity</w:t>
      </w:r>
      <w:proofErr w:type="spellEnd"/>
      <w:r>
        <w:rPr>
          <w:sz w:val="24"/>
          <w:szCs w:val="24"/>
        </w:rPr>
        <w:t xml:space="preserve"> with a medium pressure.</w:t>
      </w:r>
    </w:p>
    <w:p w:rsidR="00C95F1D" w:rsidRDefault="00C95F1D">
      <w:pPr>
        <w:spacing w:line="200" w:lineRule="exact"/>
      </w:pPr>
    </w:p>
    <w:p w:rsidR="00C95F1D" w:rsidRDefault="00C95F1D">
      <w:pPr>
        <w:spacing w:before="1" w:line="240" w:lineRule="exact"/>
        <w:rPr>
          <w:sz w:val="24"/>
          <w:szCs w:val="24"/>
        </w:rPr>
      </w:pPr>
    </w:p>
    <w:p w:rsidR="00C95F1D" w:rsidRDefault="00314D09">
      <w:pPr>
        <w:ind w:left="117"/>
        <w:rPr>
          <w:sz w:val="24"/>
          <w:szCs w:val="24"/>
        </w:rPr>
      </w:pPr>
      <w:r>
        <w:rPr>
          <w:b/>
          <w:sz w:val="24"/>
          <w:szCs w:val="24"/>
        </w:rPr>
        <w:t>III.3.    Just Drop It</w:t>
      </w:r>
    </w:p>
    <w:p w:rsidR="00C95F1D" w:rsidRDefault="00C95F1D">
      <w:pPr>
        <w:spacing w:before="9" w:line="140" w:lineRule="exact"/>
        <w:rPr>
          <w:sz w:val="15"/>
          <w:szCs w:val="15"/>
        </w:rPr>
      </w:pPr>
    </w:p>
    <w:p w:rsidR="00C95F1D" w:rsidRDefault="00314D09">
      <w:pPr>
        <w:spacing w:line="378" w:lineRule="auto"/>
        <w:ind w:left="117" w:right="338" w:firstLine="720"/>
        <w:rPr>
          <w:sz w:val="24"/>
          <w:szCs w:val="24"/>
        </w:rPr>
        <w:sectPr w:rsidR="00C95F1D">
          <w:headerReference w:type="default" r:id="rId9"/>
          <w:pgSz w:w="12240" w:h="15840"/>
          <w:pgMar w:top="1380" w:right="1480" w:bottom="280" w:left="1300" w:header="0" w:footer="0" w:gutter="0"/>
          <w:cols w:space="720"/>
        </w:sectPr>
      </w:pPr>
      <w:r>
        <w:rPr>
          <w:sz w:val="24"/>
          <w:szCs w:val="24"/>
        </w:rPr>
        <w:t xml:space="preserve">Cashier table with a hole have a concept that unite packing and scanning process. The scanning process are </w:t>
      </w:r>
      <w:proofErr w:type="gramStart"/>
      <w:r>
        <w:rPr>
          <w:sz w:val="24"/>
          <w:szCs w:val="24"/>
        </w:rPr>
        <w:t>happen</w:t>
      </w:r>
      <w:proofErr w:type="gramEnd"/>
      <w:r>
        <w:rPr>
          <w:sz w:val="24"/>
          <w:szCs w:val="24"/>
        </w:rPr>
        <w:t xml:space="preserve"> in the hole. The sensor is planted on the </w:t>
      </w:r>
      <w:r>
        <w:rPr>
          <w:sz w:val="24"/>
          <w:szCs w:val="24"/>
        </w:rPr>
        <w:t xml:space="preserve">hole’s wall. When the groceries are falling, the scan machine will </w:t>
      </w:r>
      <w:proofErr w:type="spellStart"/>
      <w:r>
        <w:rPr>
          <w:sz w:val="24"/>
          <w:szCs w:val="24"/>
        </w:rPr>
        <w:t>automaticlly</w:t>
      </w:r>
      <w:proofErr w:type="spellEnd"/>
      <w:r>
        <w:rPr>
          <w:sz w:val="24"/>
          <w:szCs w:val="24"/>
        </w:rPr>
        <w:t xml:space="preserve"> scan the barcode. This cashier table needs a new scanner system.</w:t>
      </w:r>
    </w:p>
    <w:p w:rsidR="00C95F1D" w:rsidRDefault="00314D09">
      <w:pPr>
        <w:spacing w:before="61"/>
        <w:ind w:left="102"/>
        <w:rPr>
          <w:sz w:val="24"/>
          <w:szCs w:val="24"/>
        </w:rPr>
      </w:pPr>
      <w:r>
        <w:rPr>
          <w:b/>
          <w:sz w:val="24"/>
          <w:szCs w:val="24"/>
        </w:rPr>
        <w:lastRenderedPageBreak/>
        <w:t xml:space="preserve">IV.     </w:t>
      </w:r>
      <w:r>
        <w:rPr>
          <w:b/>
          <w:spacing w:val="33"/>
          <w:sz w:val="24"/>
          <w:szCs w:val="24"/>
        </w:rPr>
        <w:t xml:space="preserve"> </w:t>
      </w:r>
      <w:r>
        <w:rPr>
          <w:b/>
          <w:sz w:val="24"/>
          <w:szCs w:val="24"/>
        </w:rPr>
        <w:t>Decision Making</w:t>
      </w:r>
    </w:p>
    <w:p w:rsidR="00C95F1D" w:rsidRDefault="00C95F1D">
      <w:pPr>
        <w:spacing w:before="9" w:line="140" w:lineRule="exact"/>
        <w:rPr>
          <w:sz w:val="15"/>
          <w:szCs w:val="15"/>
        </w:rPr>
      </w:pPr>
    </w:p>
    <w:p w:rsidR="00C95F1D" w:rsidRDefault="00314D09">
      <w:pPr>
        <w:spacing w:line="378" w:lineRule="auto"/>
        <w:ind w:left="117" w:right="223" w:firstLine="720"/>
        <w:rPr>
          <w:sz w:val="24"/>
          <w:szCs w:val="24"/>
        </w:rPr>
      </w:pPr>
      <w:r>
        <w:rPr>
          <w:sz w:val="24"/>
          <w:szCs w:val="24"/>
        </w:rPr>
        <w:t>Three alternative selection performed with QFD method. QFD method is a method that co</w:t>
      </w:r>
      <w:r>
        <w:rPr>
          <w:sz w:val="24"/>
          <w:szCs w:val="24"/>
        </w:rPr>
        <w:t xml:space="preserve">nsider relation of all the hope of consumer aspect. QFD method consist of few sub-method, which </w:t>
      </w:r>
      <w:proofErr w:type="gramStart"/>
      <w:r>
        <w:rPr>
          <w:sz w:val="24"/>
          <w:szCs w:val="24"/>
        </w:rPr>
        <w:t>are :</w:t>
      </w:r>
      <w:proofErr w:type="gramEnd"/>
      <w:r>
        <w:rPr>
          <w:sz w:val="24"/>
          <w:szCs w:val="24"/>
        </w:rPr>
        <w:t xml:space="preserve"> House of quality, screening, and scoring.</w:t>
      </w:r>
    </w:p>
    <w:p w:rsidR="00C95F1D" w:rsidRDefault="00314D09">
      <w:pPr>
        <w:spacing w:before="6"/>
        <w:ind w:left="117"/>
        <w:rPr>
          <w:sz w:val="24"/>
          <w:szCs w:val="24"/>
        </w:rPr>
      </w:pPr>
      <w:r>
        <w:rPr>
          <w:b/>
          <w:sz w:val="24"/>
          <w:szCs w:val="24"/>
        </w:rPr>
        <w:t xml:space="preserve">IV.1.  </w:t>
      </w:r>
      <w:r>
        <w:rPr>
          <w:b/>
          <w:spacing w:val="33"/>
          <w:sz w:val="24"/>
          <w:szCs w:val="24"/>
        </w:rPr>
        <w:t xml:space="preserve"> </w:t>
      </w:r>
      <w:r>
        <w:rPr>
          <w:b/>
          <w:i/>
          <w:sz w:val="24"/>
          <w:szCs w:val="24"/>
        </w:rPr>
        <w:t>House of Quality</w:t>
      </w:r>
    </w:p>
    <w:p w:rsidR="00C95F1D" w:rsidRDefault="00C95F1D">
      <w:pPr>
        <w:spacing w:line="200" w:lineRule="exact"/>
      </w:pPr>
    </w:p>
    <w:p w:rsidR="00C95F1D" w:rsidRDefault="00C95F1D">
      <w:pPr>
        <w:spacing w:line="200" w:lineRule="exact"/>
      </w:pPr>
    </w:p>
    <w:p w:rsidR="00C95F1D" w:rsidRDefault="00C95F1D">
      <w:pPr>
        <w:spacing w:before="3" w:line="220" w:lineRule="exact"/>
        <w:rPr>
          <w:sz w:val="22"/>
          <w:szCs w:val="22"/>
        </w:rPr>
      </w:pPr>
    </w:p>
    <w:p w:rsidR="00C95F1D" w:rsidRDefault="005C0C30">
      <w:pPr>
        <w:ind w:left="35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250.8pt">
            <v:imagedata r:id="rId10" o:title=""/>
          </v:shape>
        </w:pict>
      </w:r>
    </w:p>
    <w:p w:rsidR="00C95F1D" w:rsidRDefault="00C95F1D">
      <w:pPr>
        <w:spacing w:line="200" w:lineRule="exact"/>
      </w:pPr>
    </w:p>
    <w:p w:rsidR="00C95F1D" w:rsidRDefault="00C95F1D">
      <w:pPr>
        <w:spacing w:line="200" w:lineRule="exact"/>
      </w:pPr>
    </w:p>
    <w:p w:rsidR="00C95F1D" w:rsidRDefault="00C95F1D">
      <w:pPr>
        <w:spacing w:before="11" w:line="220" w:lineRule="exact"/>
        <w:rPr>
          <w:sz w:val="22"/>
          <w:szCs w:val="22"/>
        </w:rPr>
      </w:pPr>
    </w:p>
    <w:p w:rsidR="00C95F1D" w:rsidRDefault="00314D09">
      <w:pPr>
        <w:ind w:left="117"/>
        <w:rPr>
          <w:sz w:val="24"/>
          <w:szCs w:val="24"/>
        </w:rPr>
      </w:pPr>
      <w:r>
        <w:rPr>
          <w:sz w:val="24"/>
          <w:szCs w:val="24"/>
        </w:rPr>
        <w:t xml:space="preserve">There are five aspects that people expect, there </w:t>
      </w:r>
      <w:proofErr w:type="gramStart"/>
      <w:r>
        <w:rPr>
          <w:sz w:val="24"/>
          <w:szCs w:val="24"/>
        </w:rPr>
        <w:t>are :</w:t>
      </w:r>
      <w:proofErr w:type="gramEnd"/>
    </w:p>
    <w:p w:rsidR="00C95F1D" w:rsidRDefault="00C95F1D">
      <w:pPr>
        <w:spacing w:before="9" w:line="140" w:lineRule="exact"/>
        <w:rPr>
          <w:sz w:val="15"/>
          <w:szCs w:val="15"/>
        </w:rPr>
      </w:pPr>
    </w:p>
    <w:p w:rsidR="00C95F1D" w:rsidRDefault="00314D09">
      <w:pPr>
        <w:ind w:left="117"/>
        <w:rPr>
          <w:sz w:val="24"/>
          <w:szCs w:val="24"/>
        </w:rPr>
      </w:pPr>
      <w:r>
        <w:rPr>
          <w:sz w:val="24"/>
          <w:szCs w:val="24"/>
        </w:rPr>
        <w:t xml:space="preserve">Easy to use, efficient </w:t>
      </w:r>
      <w:r>
        <w:rPr>
          <w:sz w:val="24"/>
          <w:szCs w:val="24"/>
        </w:rPr>
        <w:t>packing, ergonomic, tender, durable</w:t>
      </w:r>
    </w:p>
    <w:p w:rsidR="00C95F1D" w:rsidRDefault="00C95F1D">
      <w:pPr>
        <w:spacing w:before="4" w:line="180" w:lineRule="exact"/>
        <w:rPr>
          <w:sz w:val="19"/>
          <w:szCs w:val="19"/>
        </w:rPr>
      </w:pPr>
    </w:p>
    <w:p w:rsidR="00C95F1D" w:rsidRDefault="00C95F1D">
      <w:pPr>
        <w:spacing w:line="200" w:lineRule="exact"/>
      </w:pPr>
    </w:p>
    <w:p w:rsidR="00C95F1D" w:rsidRDefault="00C95F1D">
      <w:pPr>
        <w:spacing w:line="200" w:lineRule="exact"/>
      </w:pPr>
    </w:p>
    <w:p w:rsidR="00C95F1D" w:rsidRDefault="00314D09">
      <w:pPr>
        <w:spacing w:line="378" w:lineRule="auto"/>
        <w:ind w:left="117" w:right="3051"/>
        <w:rPr>
          <w:sz w:val="24"/>
          <w:szCs w:val="24"/>
        </w:rPr>
      </w:pPr>
      <w:r>
        <w:rPr>
          <w:sz w:val="24"/>
          <w:szCs w:val="24"/>
        </w:rPr>
        <w:t xml:space="preserve">There are four technical aspect that need to be noticed, there </w:t>
      </w:r>
      <w:proofErr w:type="gramStart"/>
      <w:r>
        <w:rPr>
          <w:sz w:val="24"/>
          <w:szCs w:val="24"/>
        </w:rPr>
        <w:t>are :</w:t>
      </w:r>
      <w:proofErr w:type="gramEnd"/>
      <w:r>
        <w:rPr>
          <w:sz w:val="24"/>
          <w:szCs w:val="24"/>
        </w:rPr>
        <w:t xml:space="preserve"> Material, assembly process, dimension, work layout</w:t>
      </w:r>
    </w:p>
    <w:p w:rsidR="00C95F1D" w:rsidRDefault="00C95F1D">
      <w:pPr>
        <w:spacing w:line="200" w:lineRule="exact"/>
      </w:pPr>
    </w:p>
    <w:p w:rsidR="00C95F1D" w:rsidRDefault="00C95F1D">
      <w:pPr>
        <w:spacing w:before="1" w:line="240" w:lineRule="exact"/>
        <w:rPr>
          <w:sz w:val="24"/>
          <w:szCs w:val="24"/>
        </w:rPr>
      </w:pPr>
    </w:p>
    <w:p w:rsidR="00C95F1D" w:rsidRDefault="00314D09">
      <w:pPr>
        <w:spacing w:line="378" w:lineRule="auto"/>
        <w:ind w:left="117" w:right="77"/>
        <w:rPr>
          <w:sz w:val="24"/>
          <w:szCs w:val="24"/>
        </w:rPr>
        <w:sectPr w:rsidR="00C95F1D">
          <w:headerReference w:type="default" r:id="rId11"/>
          <w:pgSz w:w="12240" w:h="15840"/>
          <w:pgMar w:top="1380" w:right="1460" w:bottom="280" w:left="1300" w:header="0" w:footer="0" w:gutter="0"/>
          <w:cols w:space="720"/>
        </w:sectPr>
      </w:pPr>
      <w:r>
        <w:rPr>
          <w:sz w:val="24"/>
          <w:szCs w:val="24"/>
        </w:rPr>
        <w:t xml:space="preserve">After we gather the </w:t>
      </w:r>
      <w:proofErr w:type="spellStart"/>
      <w:r>
        <w:rPr>
          <w:sz w:val="24"/>
          <w:szCs w:val="24"/>
        </w:rPr>
        <w:t>datas</w:t>
      </w:r>
      <w:proofErr w:type="spellEnd"/>
      <w:r>
        <w:rPr>
          <w:sz w:val="24"/>
          <w:szCs w:val="24"/>
        </w:rPr>
        <w:t xml:space="preserve"> and do research, the result shows that most customers </w:t>
      </w:r>
      <w:r>
        <w:rPr>
          <w:sz w:val="24"/>
          <w:szCs w:val="24"/>
        </w:rPr>
        <w:t>choose the “Just drop it” alternative.</w:t>
      </w:r>
    </w:p>
    <w:p w:rsidR="00C95F1D" w:rsidRDefault="00314D09">
      <w:pPr>
        <w:spacing w:before="61"/>
        <w:ind w:left="137"/>
        <w:rPr>
          <w:sz w:val="24"/>
          <w:szCs w:val="24"/>
        </w:rPr>
      </w:pPr>
      <w:r>
        <w:rPr>
          <w:b/>
          <w:sz w:val="24"/>
          <w:szCs w:val="24"/>
        </w:rPr>
        <w:lastRenderedPageBreak/>
        <w:t xml:space="preserve">IV.2.  </w:t>
      </w:r>
      <w:r>
        <w:rPr>
          <w:b/>
          <w:spacing w:val="33"/>
          <w:sz w:val="24"/>
          <w:szCs w:val="24"/>
        </w:rPr>
        <w:t xml:space="preserve"> </w:t>
      </w:r>
      <w:r>
        <w:rPr>
          <w:b/>
          <w:sz w:val="24"/>
          <w:szCs w:val="24"/>
        </w:rPr>
        <w:t>Screening and Scoring</w:t>
      </w:r>
    </w:p>
    <w:p w:rsidR="00C95F1D" w:rsidRDefault="00C95F1D">
      <w:pPr>
        <w:spacing w:before="9" w:line="140" w:lineRule="exact"/>
        <w:rPr>
          <w:sz w:val="15"/>
          <w:szCs w:val="15"/>
        </w:rPr>
      </w:pPr>
    </w:p>
    <w:p w:rsidR="00C95F1D" w:rsidRDefault="00314D09">
      <w:pPr>
        <w:spacing w:line="378" w:lineRule="auto"/>
        <w:ind w:left="137" w:right="84" w:firstLine="720"/>
        <w:rPr>
          <w:sz w:val="24"/>
          <w:szCs w:val="24"/>
        </w:rPr>
      </w:pPr>
      <w:r>
        <w:rPr>
          <w:sz w:val="24"/>
          <w:szCs w:val="24"/>
        </w:rPr>
        <w:t xml:space="preserve">From the result, as we can see the data on table 3.1 there are some symbol we need to understand. “0” mean equivalent with </w:t>
      </w:r>
      <w:proofErr w:type="gramStart"/>
      <w:r>
        <w:rPr>
          <w:sz w:val="24"/>
          <w:szCs w:val="24"/>
        </w:rPr>
        <w:t xml:space="preserve">the  </w:t>
      </w:r>
      <w:proofErr w:type="spellStart"/>
      <w:r>
        <w:rPr>
          <w:sz w:val="24"/>
          <w:szCs w:val="24"/>
        </w:rPr>
        <w:t>refenrence</w:t>
      </w:r>
      <w:proofErr w:type="spellEnd"/>
      <w:proofErr w:type="gramEnd"/>
      <w:r>
        <w:rPr>
          <w:sz w:val="24"/>
          <w:szCs w:val="24"/>
        </w:rPr>
        <w:t xml:space="preserve">, “-” mean less than the reference, </w:t>
      </w:r>
      <w:proofErr w:type="spellStart"/>
      <w:r>
        <w:rPr>
          <w:sz w:val="24"/>
          <w:szCs w:val="24"/>
        </w:rPr>
        <w:t>ant”d</w:t>
      </w:r>
      <w:proofErr w:type="spellEnd"/>
      <w:r>
        <w:rPr>
          <w:sz w:val="24"/>
          <w:szCs w:val="24"/>
        </w:rPr>
        <w:t xml:space="preserve"> “+” me</w:t>
      </w:r>
      <w:r>
        <w:rPr>
          <w:sz w:val="24"/>
          <w:szCs w:val="24"/>
        </w:rPr>
        <w:t>an more good than the reference. The reference is a result that customer choose in the house</w:t>
      </w:r>
    </w:p>
    <w:p w:rsidR="00C95F1D" w:rsidRDefault="00314D09">
      <w:pPr>
        <w:spacing w:before="6" w:line="378" w:lineRule="auto"/>
        <w:ind w:left="137" w:right="62"/>
        <w:rPr>
          <w:sz w:val="24"/>
          <w:szCs w:val="24"/>
        </w:rPr>
      </w:pPr>
      <w:r>
        <w:rPr>
          <w:sz w:val="24"/>
          <w:szCs w:val="24"/>
        </w:rPr>
        <w:t xml:space="preserve">of quality. As we see the table, we can compare each </w:t>
      </w:r>
      <w:proofErr w:type="gramStart"/>
      <w:r>
        <w:rPr>
          <w:sz w:val="24"/>
          <w:szCs w:val="24"/>
        </w:rPr>
        <w:t>criteria</w:t>
      </w:r>
      <w:proofErr w:type="gramEnd"/>
      <w:r>
        <w:rPr>
          <w:sz w:val="24"/>
          <w:szCs w:val="24"/>
        </w:rPr>
        <w:t xml:space="preserve"> with the </w:t>
      </w:r>
      <w:proofErr w:type="spellStart"/>
      <w:r>
        <w:rPr>
          <w:sz w:val="24"/>
          <w:szCs w:val="24"/>
        </w:rPr>
        <w:t>referencce</w:t>
      </w:r>
      <w:proofErr w:type="spellEnd"/>
      <w:r>
        <w:rPr>
          <w:sz w:val="24"/>
          <w:szCs w:val="24"/>
        </w:rPr>
        <w:t xml:space="preserve"> “Just Drop It”. From the total </w:t>
      </w:r>
      <w:proofErr w:type="gramStart"/>
      <w:r>
        <w:rPr>
          <w:sz w:val="24"/>
          <w:szCs w:val="24"/>
        </w:rPr>
        <w:t>+,-</w:t>
      </w:r>
      <w:proofErr w:type="gramEnd"/>
      <w:r>
        <w:rPr>
          <w:sz w:val="24"/>
          <w:szCs w:val="24"/>
        </w:rPr>
        <w:t>, and 0, we can conclude that “Just Drop It”, “</w:t>
      </w:r>
      <w:r>
        <w:rPr>
          <w:sz w:val="24"/>
          <w:szCs w:val="24"/>
        </w:rPr>
        <w:t>Slide and go”, and “</w:t>
      </w:r>
      <w:proofErr w:type="spellStart"/>
      <w:r>
        <w:rPr>
          <w:sz w:val="24"/>
          <w:szCs w:val="24"/>
        </w:rPr>
        <w:t>Amazone</w:t>
      </w:r>
      <w:proofErr w:type="spellEnd"/>
      <w:r>
        <w:rPr>
          <w:sz w:val="24"/>
          <w:szCs w:val="24"/>
        </w:rPr>
        <w:t xml:space="preserve"> go” has the same score. The ranking shows that the three concepts which has “1” ranking are able to</w:t>
      </w:r>
    </w:p>
    <w:p w:rsidR="00C95F1D" w:rsidRDefault="00314D09">
      <w:pPr>
        <w:spacing w:before="6" w:line="260" w:lineRule="exact"/>
        <w:ind w:left="137"/>
        <w:rPr>
          <w:sz w:val="24"/>
          <w:szCs w:val="24"/>
        </w:rPr>
      </w:pPr>
      <w:r>
        <w:rPr>
          <w:position w:val="-1"/>
          <w:sz w:val="24"/>
          <w:szCs w:val="24"/>
        </w:rPr>
        <w:t>step the next research.</w:t>
      </w:r>
    </w:p>
    <w:p w:rsidR="00C95F1D" w:rsidRDefault="00C95F1D">
      <w:pPr>
        <w:spacing w:before="7" w:line="140" w:lineRule="exact"/>
        <w:rPr>
          <w:sz w:val="14"/>
          <w:szCs w:val="14"/>
        </w:rPr>
      </w:pPr>
    </w:p>
    <w:tbl>
      <w:tblPr>
        <w:tblW w:w="0" w:type="auto"/>
        <w:tblInd w:w="99" w:type="dxa"/>
        <w:tblLayout w:type="fixed"/>
        <w:tblCellMar>
          <w:left w:w="0" w:type="dxa"/>
          <w:right w:w="0" w:type="dxa"/>
        </w:tblCellMar>
        <w:tblLook w:val="01E0" w:firstRow="1" w:lastRow="1" w:firstColumn="1" w:lastColumn="1" w:noHBand="0" w:noVBand="0"/>
      </w:tblPr>
      <w:tblGrid>
        <w:gridCol w:w="2168"/>
        <w:gridCol w:w="1410"/>
        <w:gridCol w:w="1410"/>
        <w:gridCol w:w="1410"/>
        <w:gridCol w:w="1410"/>
        <w:gridCol w:w="1403"/>
      </w:tblGrid>
      <w:tr w:rsidR="00C95F1D">
        <w:trPr>
          <w:trHeight w:hRule="exact" w:val="360"/>
        </w:trPr>
        <w:tc>
          <w:tcPr>
            <w:tcW w:w="9210" w:type="dxa"/>
            <w:gridSpan w:val="6"/>
            <w:tcBorders>
              <w:top w:val="single" w:sz="13" w:space="0" w:color="000000"/>
              <w:left w:val="single" w:sz="13" w:space="0" w:color="000000"/>
              <w:bottom w:val="single" w:sz="13" w:space="0" w:color="000000"/>
              <w:right w:val="single" w:sz="13" w:space="0" w:color="000000"/>
            </w:tcBorders>
          </w:tcPr>
          <w:p w:rsidR="00C95F1D" w:rsidRDefault="00314D09">
            <w:pPr>
              <w:ind w:left="4048" w:right="4041"/>
              <w:jc w:val="center"/>
              <w:rPr>
                <w:sz w:val="24"/>
                <w:szCs w:val="24"/>
              </w:rPr>
            </w:pPr>
            <w:r>
              <w:rPr>
                <w:b/>
                <w:sz w:val="24"/>
                <w:szCs w:val="24"/>
              </w:rPr>
              <w:t>Screening</w:t>
            </w:r>
          </w:p>
        </w:tc>
      </w:tr>
      <w:tr w:rsidR="00C95F1D">
        <w:trPr>
          <w:trHeight w:hRule="exact" w:val="353"/>
        </w:trPr>
        <w:tc>
          <w:tcPr>
            <w:tcW w:w="2168" w:type="dxa"/>
            <w:vMerge w:val="restart"/>
            <w:tcBorders>
              <w:top w:val="single" w:sz="13" w:space="0" w:color="000000"/>
              <w:left w:val="single" w:sz="13" w:space="0" w:color="000000"/>
              <w:right w:val="single" w:sz="7" w:space="0" w:color="000000"/>
            </w:tcBorders>
          </w:tcPr>
          <w:p w:rsidR="00C95F1D" w:rsidRDefault="00C95F1D">
            <w:pPr>
              <w:spacing w:before="10" w:line="120" w:lineRule="exact"/>
              <w:rPr>
                <w:sz w:val="12"/>
                <w:szCs w:val="12"/>
              </w:rPr>
            </w:pPr>
          </w:p>
          <w:p w:rsidR="00C95F1D" w:rsidRDefault="00C95F1D">
            <w:pPr>
              <w:spacing w:line="200" w:lineRule="exact"/>
            </w:pPr>
          </w:p>
          <w:p w:rsidR="00C95F1D" w:rsidRDefault="00314D09">
            <w:pPr>
              <w:ind w:left="156"/>
              <w:rPr>
                <w:sz w:val="24"/>
                <w:szCs w:val="24"/>
              </w:rPr>
            </w:pPr>
            <w:r>
              <w:rPr>
                <w:b/>
                <w:sz w:val="24"/>
                <w:szCs w:val="24"/>
              </w:rPr>
              <w:t>Selection Criteria</w:t>
            </w:r>
          </w:p>
        </w:tc>
        <w:tc>
          <w:tcPr>
            <w:tcW w:w="4230" w:type="dxa"/>
            <w:gridSpan w:val="3"/>
            <w:tcBorders>
              <w:top w:val="single" w:sz="13" w:space="0" w:color="000000"/>
              <w:left w:val="single" w:sz="7" w:space="0" w:color="000000"/>
              <w:bottom w:val="single" w:sz="7" w:space="0" w:color="000000"/>
              <w:right w:val="single" w:sz="7" w:space="0" w:color="000000"/>
            </w:tcBorders>
          </w:tcPr>
          <w:p w:rsidR="00C95F1D" w:rsidRDefault="00314D09">
            <w:pPr>
              <w:ind w:left="1633" w:right="1650"/>
              <w:jc w:val="center"/>
              <w:rPr>
                <w:sz w:val="24"/>
                <w:szCs w:val="24"/>
              </w:rPr>
            </w:pPr>
            <w:r>
              <w:rPr>
                <w:b/>
                <w:sz w:val="24"/>
                <w:szCs w:val="24"/>
              </w:rPr>
              <w:t>Concept</w:t>
            </w:r>
          </w:p>
        </w:tc>
        <w:tc>
          <w:tcPr>
            <w:tcW w:w="2813" w:type="dxa"/>
            <w:gridSpan w:val="2"/>
            <w:tcBorders>
              <w:top w:val="single" w:sz="13" w:space="0" w:color="000000"/>
              <w:left w:val="single" w:sz="7" w:space="0" w:color="000000"/>
              <w:bottom w:val="single" w:sz="7" w:space="0" w:color="000000"/>
              <w:right w:val="single" w:sz="13" w:space="0" w:color="000000"/>
            </w:tcBorders>
          </w:tcPr>
          <w:p w:rsidR="00C95F1D" w:rsidRDefault="00314D09">
            <w:pPr>
              <w:ind w:left="801"/>
              <w:rPr>
                <w:sz w:val="24"/>
                <w:szCs w:val="24"/>
              </w:rPr>
            </w:pPr>
            <w:r>
              <w:rPr>
                <w:b/>
                <w:sz w:val="24"/>
                <w:szCs w:val="24"/>
              </w:rPr>
              <w:t>Competitor</w:t>
            </w:r>
          </w:p>
        </w:tc>
      </w:tr>
      <w:tr w:rsidR="00C95F1D">
        <w:trPr>
          <w:trHeight w:hRule="exact" w:val="683"/>
        </w:trPr>
        <w:tc>
          <w:tcPr>
            <w:tcW w:w="2168" w:type="dxa"/>
            <w:vMerge/>
            <w:tcBorders>
              <w:left w:val="single" w:sz="13" w:space="0" w:color="000000"/>
              <w:bottom w:val="single" w:sz="13" w:space="0" w:color="000000"/>
              <w:right w:val="single" w:sz="7" w:space="0" w:color="000000"/>
            </w:tcBorders>
          </w:tcPr>
          <w:p w:rsidR="00C95F1D" w:rsidRDefault="00C95F1D"/>
        </w:tc>
        <w:tc>
          <w:tcPr>
            <w:tcW w:w="1410" w:type="dxa"/>
            <w:tcBorders>
              <w:top w:val="single" w:sz="7" w:space="0" w:color="000000"/>
              <w:left w:val="single" w:sz="7" w:space="0" w:color="000000"/>
              <w:bottom w:val="single" w:sz="13" w:space="0" w:color="000000"/>
              <w:right w:val="single" w:sz="7" w:space="0" w:color="000000"/>
            </w:tcBorders>
          </w:tcPr>
          <w:p w:rsidR="00C95F1D" w:rsidRDefault="00C95F1D">
            <w:pPr>
              <w:spacing w:before="5" w:line="160" w:lineRule="exact"/>
              <w:rPr>
                <w:sz w:val="16"/>
                <w:szCs w:val="16"/>
              </w:rPr>
            </w:pPr>
          </w:p>
          <w:p w:rsidR="00C95F1D" w:rsidRDefault="00314D09">
            <w:pPr>
              <w:ind w:left="216"/>
              <w:rPr>
                <w:sz w:val="24"/>
                <w:szCs w:val="24"/>
              </w:rPr>
            </w:pPr>
            <w:r>
              <w:rPr>
                <w:b/>
                <w:sz w:val="24"/>
                <w:szCs w:val="24"/>
              </w:rPr>
              <w:t>The Hole</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176" w:right="182"/>
              <w:jc w:val="center"/>
              <w:rPr>
                <w:sz w:val="24"/>
                <w:szCs w:val="24"/>
              </w:rPr>
            </w:pPr>
            <w:r>
              <w:rPr>
                <w:b/>
                <w:sz w:val="24"/>
                <w:szCs w:val="24"/>
              </w:rPr>
              <w:t>Slide and</w:t>
            </w:r>
          </w:p>
          <w:p w:rsidR="00C95F1D" w:rsidRDefault="00314D09">
            <w:pPr>
              <w:spacing w:before="54"/>
              <w:ind w:left="493" w:right="517"/>
              <w:jc w:val="center"/>
              <w:rPr>
                <w:sz w:val="24"/>
                <w:szCs w:val="24"/>
              </w:rPr>
            </w:pPr>
            <w:r>
              <w:rPr>
                <w:b/>
                <w:sz w:val="24"/>
                <w:szCs w:val="24"/>
              </w:rPr>
              <w:t>Go</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C95F1D">
            <w:pPr>
              <w:spacing w:before="5" w:line="160" w:lineRule="exact"/>
              <w:rPr>
                <w:sz w:val="16"/>
                <w:szCs w:val="16"/>
              </w:rPr>
            </w:pPr>
          </w:p>
          <w:p w:rsidR="00C95F1D" w:rsidRDefault="00314D09">
            <w:pPr>
              <w:ind w:left="66"/>
              <w:rPr>
                <w:sz w:val="24"/>
                <w:szCs w:val="24"/>
              </w:rPr>
            </w:pPr>
            <w:r>
              <w:rPr>
                <w:b/>
                <w:sz w:val="24"/>
                <w:szCs w:val="24"/>
              </w:rPr>
              <w:t>Just Drop It</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176" w:right="176"/>
              <w:jc w:val="center"/>
              <w:rPr>
                <w:sz w:val="24"/>
                <w:szCs w:val="24"/>
              </w:rPr>
            </w:pPr>
            <w:proofErr w:type="spellStart"/>
            <w:r>
              <w:rPr>
                <w:b/>
                <w:sz w:val="24"/>
                <w:szCs w:val="24"/>
              </w:rPr>
              <w:t>Amazone</w:t>
            </w:r>
            <w:proofErr w:type="spellEnd"/>
          </w:p>
          <w:p w:rsidR="00C95F1D" w:rsidRDefault="00314D09">
            <w:pPr>
              <w:spacing w:before="54"/>
              <w:ind w:left="493" w:right="517"/>
              <w:jc w:val="center"/>
              <w:rPr>
                <w:sz w:val="24"/>
                <w:szCs w:val="24"/>
              </w:rPr>
            </w:pPr>
            <w:r>
              <w:rPr>
                <w:b/>
                <w:sz w:val="24"/>
                <w:szCs w:val="24"/>
              </w:rPr>
              <w:t>Go</w:t>
            </w:r>
          </w:p>
        </w:tc>
        <w:tc>
          <w:tcPr>
            <w:tcW w:w="1403" w:type="dxa"/>
            <w:tcBorders>
              <w:top w:val="single" w:sz="7" w:space="0" w:color="000000"/>
              <w:left w:val="single" w:sz="7" w:space="0" w:color="000000"/>
              <w:bottom w:val="single" w:sz="13" w:space="0" w:color="000000"/>
              <w:right w:val="single" w:sz="13" w:space="0" w:color="000000"/>
            </w:tcBorders>
          </w:tcPr>
          <w:p w:rsidR="00C95F1D" w:rsidRDefault="00314D09">
            <w:pPr>
              <w:spacing w:line="287" w:lineRule="auto"/>
              <w:ind w:left="231" w:right="-7" w:hanging="195"/>
              <w:rPr>
                <w:sz w:val="24"/>
                <w:szCs w:val="24"/>
              </w:rPr>
            </w:pPr>
            <w:proofErr w:type="spellStart"/>
            <w:r>
              <w:rPr>
                <w:b/>
                <w:sz w:val="24"/>
                <w:szCs w:val="24"/>
              </w:rPr>
              <w:t>Conventiona</w:t>
            </w:r>
            <w:proofErr w:type="spellEnd"/>
            <w:r>
              <w:rPr>
                <w:b/>
                <w:sz w:val="24"/>
                <w:szCs w:val="24"/>
              </w:rPr>
              <w:t xml:space="preserve"> l Cashier</w:t>
            </w:r>
          </w:p>
        </w:tc>
      </w:tr>
      <w:tr w:rsidR="00C95F1D">
        <w:trPr>
          <w:trHeight w:hRule="exact" w:val="353"/>
        </w:trPr>
        <w:tc>
          <w:tcPr>
            <w:tcW w:w="2168" w:type="dxa"/>
            <w:tcBorders>
              <w:top w:val="single" w:sz="13" w:space="0" w:color="000000"/>
              <w:left w:val="single" w:sz="13" w:space="0" w:color="000000"/>
              <w:bottom w:val="single" w:sz="7" w:space="0" w:color="000000"/>
              <w:right w:val="single" w:sz="7" w:space="0" w:color="000000"/>
            </w:tcBorders>
          </w:tcPr>
          <w:p w:rsidR="00C95F1D" w:rsidRDefault="00314D09">
            <w:pPr>
              <w:ind w:left="486"/>
              <w:rPr>
                <w:sz w:val="24"/>
                <w:szCs w:val="24"/>
              </w:rPr>
            </w:pPr>
            <w:r>
              <w:rPr>
                <w:sz w:val="24"/>
                <w:szCs w:val="24"/>
              </w:rPr>
              <w:t>Easy to Use</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613" w:right="624"/>
              <w:jc w:val="center"/>
              <w:rPr>
                <w:sz w:val="24"/>
                <w:szCs w:val="24"/>
              </w:rPr>
            </w:pPr>
            <w:r>
              <w:rPr>
                <w:sz w:val="24"/>
                <w:szCs w:val="24"/>
              </w:rPr>
              <w:t>-</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83" w:right="598"/>
              <w:jc w:val="center"/>
              <w:rPr>
                <w:sz w:val="24"/>
                <w:szCs w:val="24"/>
              </w:rPr>
            </w:pPr>
            <w:r>
              <w:rPr>
                <w:sz w:val="24"/>
                <w:szCs w:val="24"/>
              </w:rPr>
              <w:t>+</w:t>
            </w:r>
          </w:p>
        </w:tc>
        <w:tc>
          <w:tcPr>
            <w:tcW w:w="1403" w:type="dxa"/>
            <w:tcBorders>
              <w:top w:val="single" w:sz="13" w:space="0" w:color="000000"/>
              <w:left w:val="single" w:sz="7" w:space="0" w:color="000000"/>
              <w:bottom w:val="single" w:sz="7" w:space="0" w:color="000000"/>
              <w:right w:val="single" w:sz="13" w:space="0" w:color="000000"/>
            </w:tcBorders>
          </w:tcPr>
          <w:p w:rsidR="00C95F1D" w:rsidRDefault="00314D09">
            <w:pPr>
              <w:ind w:left="598" w:right="584"/>
              <w:jc w:val="center"/>
              <w:rPr>
                <w:sz w:val="24"/>
                <w:szCs w:val="24"/>
              </w:rPr>
            </w:pPr>
            <w:r>
              <w:rPr>
                <w:sz w:val="24"/>
                <w:szCs w:val="24"/>
              </w:rPr>
              <w:t>0</w:t>
            </w:r>
          </w:p>
        </w:tc>
      </w:tr>
      <w:tr w:rsidR="00C95F1D">
        <w:trPr>
          <w:trHeight w:hRule="exact" w:val="345"/>
        </w:trPr>
        <w:tc>
          <w:tcPr>
            <w:tcW w:w="2168" w:type="dxa"/>
            <w:tcBorders>
              <w:top w:val="single" w:sz="7" w:space="0" w:color="000000"/>
              <w:left w:val="single" w:sz="13" w:space="0" w:color="000000"/>
              <w:bottom w:val="single" w:sz="7" w:space="0" w:color="000000"/>
              <w:right w:val="single" w:sz="7" w:space="0" w:color="000000"/>
            </w:tcBorders>
          </w:tcPr>
          <w:p w:rsidR="00C95F1D" w:rsidRDefault="00314D09">
            <w:pPr>
              <w:ind w:left="231"/>
              <w:rPr>
                <w:sz w:val="24"/>
                <w:szCs w:val="24"/>
              </w:rPr>
            </w:pPr>
            <w:r>
              <w:rPr>
                <w:sz w:val="24"/>
                <w:szCs w:val="24"/>
              </w:rPr>
              <w:t>Efficient Packing</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613" w:right="624"/>
              <w:jc w:val="center"/>
              <w:rPr>
                <w:sz w:val="24"/>
                <w:szCs w:val="24"/>
              </w:rPr>
            </w:pPr>
            <w:r>
              <w:rPr>
                <w:sz w:val="24"/>
                <w:szCs w:val="24"/>
              </w:rPr>
              <w:t>-</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83" w:right="598"/>
              <w:jc w:val="center"/>
              <w:rPr>
                <w:sz w:val="24"/>
                <w:szCs w:val="24"/>
              </w:rPr>
            </w:pPr>
            <w:r>
              <w:rPr>
                <w:sz w:val="24"/>
                <w:szCs w:val="24"/>
              </w:rPr>
              <w:t>+</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83" w:right="598"/>
              <w:jc w:val="center"/>
              <w:rPr>
                <w:sz w:val="24"/>
                <w:szCs w:val="24"/>
              </w:rPr>
            </w:pPr>
            <w:r>
              <w:rPr>
                <w:sz w:val="24"/>
                <w:szCs w:val="24"/>
              </w:rPr>
              <w:t>+</w:t>
            </w:r>
          </w:p>
        </w:tc>
        <w:tc>
          <w:tcPr>
            <w:tcW w:w="1403" w:type="dxa"/>
            <w:tcBorders>
              <w:top w:val="single" w:sz="7" w:space="0" w:color="000000"/>
              <w:left w:val="single" w:sz="7" w:space="0" w:color="000000"/>
              <w:bottom w:val="single" w:sz="7" w:space="0" w:color="000000"/>
              <w:right w:val="single" w:sz="13" w:space="0" w:color="000000"/>
            </w:tcBorders>
          </w:tcPr>
          <w:p w:rsidR="00C95F1D" w:rsidRDefault="00314D09">
            <w:pPr>
              <w:ind w:left="613" w:right="609"/>
              <w:jc w:val="center"/>
              <w:rPr>
                <w:sz w:val="24"/>
                <w:szCs w:val="24"/>
              </w:rPr>
            </w:pPr>
            <w:r>
              <w:rPr>
                <w:sz w:val="24"/>
                <w:szCs w:val="24"/>
              </w:rPr>
              <w:t>-</w:t>
            </w:r>
          </w:p>
        </w:tc>
      </w:tr>
      <w:tr w:rsidR="00C95F1D">
        <w:trPr>
          <w:trHeight w:hRule="exact" w:val="345"/>
        </w:trPr>
        <w:tc>
          <w:tcPr>
            <w:tcW w:w="2168" w:type="dxa"/>
            <w:tcBorders>
              <w:top w:val="single" w:sz="7" w:space="0" w:color="000000"/>
              <w:left w:val="single" w:sz="13" w:space="0" w:color="000000"/>
              <w:bottom w:val="single" w:sz="7" w:space="0" w:color="000000"/>
              <w:right w:val="single" w:sz="7" w:space="0" w:color="000000"/>
            </w:tcBorders>
          </w:tcPr>
          <w:p w:rsidR="00C95F1D" w:rsidRDefault="00314D09">
            <w:pPr>
              <w:ind w:left="531"/>
              <w:rPr>
                <w:sz w:val="24"/>
                <w:szCs w:val="24"/>
              </w:rPr>
            </w:pPr>
            <w:r>
              <w:rPr>
                <w:sz w:val="24"/>
                <w:szCs w:val="24"/>
              </w:rPr>
              <w:t>Ergonomic</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613" w:right="624"/>
              <w:jc w:val="center"/>
              <w:rPr>
                <w:sz w:val="24"/>
                <w:szCs w:val="24"/>
              </w:rPr>
            </w:pPr>
            <w:r>
              <w:rPr>
                <w:sz w:val="24"/>
                <w:szCs w:val="24"/>
              </w:rPr>
              <w:t>-</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613" w:right="624"/>
              <w:jc w:val="center"/>
              <w:rPr>
                <w:sz w:val="24"/>
                <w:szCs w:val="24"/>
              </w:rPr>
            </w:pPr>
            <w:r>
              <w:rPr>
                <w:sz w:val="24"/>
                <w:szCs w:val="24"/>
              </w:rPr>
              <w:t>-</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83" w:right="598"/>
              <w:jc w:val="center"/>
              <w:rPr>
                <w:sz w:val="24"/>
                <w:szCs w:val="24"/>
              </w:rPr>
            </w:pPr>
            <w:r>
              <w:rPr>
                <w:sz w:val="24"/>
                <w:szCs w:val="24"/>
              </w:rPr>
              <w:t>+</w:t>
            </w:r>
          </w:p>
        </w:tc>
        <w:tc>
          <w:tcPr>
            <w:tcW w:w="1403" w:type="dxa"/>
            <w:tcBorders>
              <w:top w:val="single" w:sz="7" w:space="0" w:color="000000"/>
              <w:left w:val="single" w:sz="7" w:space="0" w:color="000000"/>
              <w:bottom w:val="single" w:sz="7" w:space="0" w:color="000000"/>
              <w:right w:val="single" w:sz="13" w:space="0" w:color="000000"/>
            </w:tcBorders>
          </w:tcPr>
          <w:p w:rsidR="00C95F1D" w:rsidRDefault="00314D09">
            <w:pPr>
              <w:ind w:left="613" w:right="609"/>
              <w:jc w:val="center"/>
              <w:rPr>
                <w:sz w:val="24"/>
                <w:szCs w:val="24"/>
              </w:rPr>
            </w:pPr>
            <w:r>
              <w:rPr>
                <w:sz w:val="24"/>
                <w:szCs w:val="24"/>
              </w:rPr>
              <w:t>-</w:t>
            </w:r>
          </w:p>
        </w:tc>
      </w:tr>
      <w:tr w:rsidR="00C95F1D">
        <w:trPr>
          <w:trHeight w:hRule="exact" w:val="345"/>
        </w:trPr>
        <w:tc>
          <w:tcPr>
            <w:tcW w:w="2168" w:type="dxa"/>
            <w:tcBorders>
              <w:top w:val="single" w:sz="7" w:space="0" w:color="000000"/>
              <w:left w:val="single" w:sz="13" w:space="0" w:color="000000"/>
              <w:bottom w:val="single" w:sz="7" w:space="0" w:color="000000"/>
              <w:right w:val="single" w:sz="7" w:space="0" w:color="000000"/>
            </w:tcBorders>
          </w:tcPr>
          <w:p w:rsidR="00C95F1D" w:rsidRDefault="00314D09">
            <w:pPr>
              <w:ind w:left="688" w:right="699"/>
              <w:jc w:val="center"/>
              <w:rPr>
                <w:sz w:val="24"/>
                <w:szCs w:val="24"/>
              </w:rPr>
            </w:pPr>
            <w:r>
              <w:rPr>
                <w:sz w:val="24"/>
                <w:szCs w:val="24"/>
              </w:rPr>
              <w:t>Tender</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83" w:right="598"/>
              <w:jc w:val="center"/>
              <w:rPr>
                <w:sz w:val="24"/>
                <w:szCs w:val="24"/>
              </w:rPr>
            </w:pPr>
            <w:r>
              <w:rPr>
                <w:sz w:val="24"/>
                <w:szCs w:val="24"/>
              </w:rPr>
              <w:t>+</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613" w:right="624"/>
              <w:jc w:val="center"/>
              <w:rPr>
                <w:sz w:val="24"/>
                <w:szCs w:val="24"/>
              </w:rPr>
            </w:pPr>
            <w:r>
              <w:rPr>
                <w:sz w:val="24"/>
                <w:szCs w:val="24"/>
              </w:rPr>
              <w:t>-</w:t>
            </w:r>
          </w:p>
        </w:tc>
        <w:tc>
          <w:tcPr>
            <w:tcW w:w="1403" w:type="dxa"/>
            <w:tcBorders>
              <w:top w:val="single" w:sz="7" w:space="0" w:color="000000"/>
              <w:left w:val="single" w:sz="7" w:space="0" w:color="000000"/>
              <w:bottom w:val="single" w:sz="7" w:space="0" w:color="000000"/>
              <w:right w:val="single" w:sz="13" w:space="0" w:color="000000"/>
            </w:tcBorders>
          </w:tcPr>
          <w:p w:rsidR="00C95F1D" w:rsidRDefault="00314D09">
            <w:pPr>
              <w:ind w:left="598" w:right="584"/>
              <w:jc w:val="center"/>
              <w:rPr>
                <w:sz w:val="24"/>
                <w:szCs w:val="24"/>
              </w:rPr>
            </w:pPr>
            <w:r>
              <w:rPr>
                <w:sz w:val="24"/>
                <w:szCs w:val="24"/>
              </w:rPr>
              <w:t>0</w:t>
            </w:r>
          </w:p>
        </w:tc>
      </w:tr>
      <w:tr w:rsidR="00C95F1D">
        <w:trPr>
          <w:trHeight w:hRule="exact" w:val="353"/>
        </w:trPr>
        <w:tc>
          <w:tcPr>
            <w:tcW w:w="2168" w:type="dxa"/>
            <w:tcBorders>
              <w:top w:val="single" w:sz="7" w:space="0" w:color="000000"/>
              <w:left w:val="single" w:sz="13" w:space="0" w:color="000000"/>
              <w:bottom w:val="single" w:sz="13" w:space="0" w:color="000000"/>
              <w:right w:val="single" w:sz="7" w:space="0" w:color="000000"/>
            </w:tcBorders>
          </w:tcPr>
          <w:p w:rsidR="00C95F1D" w:rsidRDefault="00314D09">
            <w:pPr>
              <w:ind w:left="681"/>
              <w:rPr>
                <w:sz w:val="24"/>
                <w:szCs w:val="24"/>
              </w:rPr>
            </w:pPr>
            <w:r>
              <w:rPr>
                <w:sz w:val="24"/>
                <w:szCs w:val="24"/>
              </w:rPr>
              <w:t>Durable</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613" w:right="624"/>
              <w:jc w:val="center"/>
              <w:rPr>
                <w:sz w:val="24"/>
                <w:szCs w:val="24"/>
              </w:rPr>
            </w:pPr>
            <w:r>
              <w:rPr>
                <w:sz w:val="24"/>
                <w:szCs w:val="24"/>
              </w:rPr>
              <w:t>-</w:t>
            </w:r>
          </w:p>
        </w:tc>
        <w:tc>
          <w:tcPr>
            <w:tcW w:w="1403" w:type="dxa"/>
            <w:tcBorders>
              <w:top w:val="single" w:sz="7" w:space="0" w:color="000000"/>
              <w:left w:val="single" w:sz="7" w:space="0" w:color="000000"/>
              <w:bottom w:val="single" w:sz="13" w:space="0" w:color="000000"/>
              <w:right w:val="single" w:sz="13" w:space="0" w:color="000000"/>
            </w:tcBorders>
          </w:tcPr>
          <w:p w:rsidR="00C95F1D" w:rsidRDefault="00314D09">
            <w:pPr>
              <w:ind w:left="598" w:right="584"/>
              <w:jc w:val="center"/>
              <w:rPr>
                <w:sz w:val="24"/>
                <w:szCs w:val="24"/>
              </w:rPr>
            </w:pPr>
            <w:r>
              <w:rPr>
                <w:sz w:val="24"/>
                <w:szCs w:val="24"/>
              </w:rPr>
              <w:t>0</w:t>
            </w:r>
          </w:p>
        </w:tc>
      </w:tr>
      <w:tr w:rsidR="00C95F1D">
        <w:trPr>
          <w:trHeight w:hRule="exact" w:val="353"/>
        </w:trPr>
        <w:tc>
          <w:tcPr>
            <w:tcW w:w="2168" w:type="dxa"/>
            <w:tcBorders>
              <w:top w:val="single" w:sz="13" w:space="0" w:color="000000"/>
              <w:left w:val="single" w:sz="13" w:space="0" w:color="000000"/>
              <w:bottom w:val="single" w:sz="7" w:space="0" w:color="000000"/>
              <w:right w:val="single" w:sz="7" w:space="0" w:color="000000"/>
            </w:tcBorders>
          </w:tcPr>
          <w:p w:rsidR="00C95F1D" w:rsidRDefault="00314D09">
            <w:pPr>
              <w:ind w:left="711"/>
              <w:rPr>
                <w:sz w:val="24"/>
                <w:szCs w:val="24"/>
              </w:rPr>
            </w:pPr>
            <w:r>
              <w:rPr>
                <w:sz w:val="24"/>
                <w:szCs w:val="24"/>
              </w:rPr>
              <w:t>Total +</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2</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3</w:t>
            </w:r>
          </w:p>
        </w:tc>
        <w:tc>
          <w:tcPr>
            <w:tcW w:w="1403" w:type="dxa"/>
            <w:tcBorders>
              <w:top w:val="single" w:sz="13" w:space="0" w:color="000000"/>
              <w:left w:val="single" w:sz="7" w:space="0" w:color="000000"/>
              <w:bottom w:val="single" w:sz="7" w:space="0" w:color="000000"/>
              <w:right w:val="single" w:sz="13" w:space="0" w:color="000000"/>
            </w:tcBorders>
          </w:tcPr>
          <w:p w:rsidR="00C95F1D" w:rsidRDefault="00314D09">
            <w:pPr>
              <w:ind w:left="598" w:right="584"/>
              <w:jc w:val="center"/>
              <w:rPr>
                <w:sz w:val="24"/>
                <w:szCs w:val="24"/>
              </w:rPr>
            </w:pPr>
            <w:r>
              <w:rPr>
                <w:sz w:val="24"/>
                <w:szCs w:val="24"/>
              </w:rPr>
              <w:t>0</w:t>
            </w:r>
          </w:p>
        </w:tc>
      </w:tr>
      <w:tr w:rsidR="00C95F1D">
        <w:trPr>
          <w:trHeight w:hRule="exact" w:val="345"/>
        </w:trPr>
        <w:tc>
          <w:tcPr>
            <w:tcW w:w="2168" w:type="dxa"/>
            <w:tcBorders>
              <w:top w:val="single" w:sz="7" w:space="0" w:color="000000"/>
              <w:left w:val="single" w:sz="13" w:space="0" w:color="000000"/>
              <w:bottom w:val="single" w:sz="7" w:space="0" w:color="000000"/>
              <w:right w:val="single" w:sz="7" w:space="0" w:color="000000"/>
            </w:tcBorders>
          </w:tcPr>
          <w:p w:rsidR="00C95F1D" w:rsidRDefault="00314D09">
            <w:pPr>
              <w:ind w:left="688" w:right="692"/>
              <w:jc w:val="center"/>
              <w:rPr>
                <w:sz w:val="24"/>
                <w:szCs w:val="24"/>
              </w:rPr>
            </w:pPr>
            <w:r>
              <w:rPr>
                <w:sz w:val="24"/>
                <w:szCs w:val="24"/>
              </w:rPr>
              <w:t>Total 0</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3</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1</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5</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03" w:type="dxa"/>
            <w:tcBorders>
              <w:top w:val="single" w:sz="7" w:space="0" w:color="000000"/>
              <w:left w:val="single" w:sz="7" w:space="0" w:color="000000"/>
              <w:bottom w:val="single" w:sz="7" w:space="0" w:color="000000"/>
              <w:right w:val="single" w:sz="13" w:space="0" w:color="000000"/>
            </w:tcBorders>
          </w:tcPr>
          <w:p w:rsidR="00C95F1D" w:rsidRDefault="00314D09">
            <w:pPr>
              <w:ind w:left="598" w:right="584"/>
              <w:jc w:val="center"/>
              <w:rPr>
                <w:sz w:val="24"/>
                <w:szCs w:val="24"/>
              </w:rPr>
            </w:pPr>
            <w:r>
              <w:rPr>
                <w:sz w:val="24"/>
                <w:szCs w:val="24"/>
              </w:rPr>
              <w:t>3</w:t>
            </w:r>
          </w:p>
        </w:tc>
      </w:tr>
      <w:tr w:rsidR="00C95F1D">
        <w:trPr>
          <w:trHeight w:hRule="exact" w:val="353"/>
        </w:trPr>
        <w:tc>
          <w:tcPr>
            <w:tcW w:w="2168" w:type="dxa"/>
            <w:tcBorders>
              <w:top w:val="single" w:sz="7" w:space="0" w:color="000000"/>
              <w:left w:val="single" w:sz="13" w:space="0" w:color="000000"/>
              <w:bottom w:val="single" w:sz="13" w:space="0" w:color="000000"/>
              <w:right w:val="single" w:sz="7" w:space="0" w:color="000000"/>
            </w:tcBorders>
          </w:tcPr>
          <w:p w:rsidR="00C95F1D" w:rsidRDefault="00314D09">
            <w:pPr>
              <w:ind w:left="703" w:right="717"/>
              <w:jc w:val="center"/>
              <w:rPr>
                <w:sz w:val="24"/>
                <w:szCs w:val="24"/>
              </w:rPr>
            </w:pPr>
            <w:r>
              <w:rPr>
                <w:sz w:val="24"/>
                <w:szCs w:val="24"/>
              </w:rPr>
              <w:t>Total -</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98" w:right="599"/>
              <w:jc w:val="center"/>
              <w:rPr>
                <w:sz w:val="24"/>
                <w:szCs w:val="24"/>
              </w:rPr>
            </w:pPr>
            <w:r>
              <w:rPr>
                <w:sz w:val="24"/>
                <w:szCs w:val="24"/>
              </w:rPr>
              <w:t>2</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98" w:right="599"/>
              <w:jc w:val="center"/>
              <w:rPr>
                <w:sz w:val="24"/>
                <w:szCs w:val="24"/>
              </w:rPr>
            </w:pPr>
            <w:r>
              <w:rPr>
                <w:sz w:val="24"/>
                <w:szCs w:val="24"/>
              </w:rPr>
              <w:t>2</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98" w:right="599"/>
              <w:jc w:val="center"/>
              <w:rPr>
                <w:sz w:val="24"/>
                <w:szCs w:val="24"/>
              </w:rPr>
            </w:pPr>
            <w:r>
              <w:rPr>
                <w:sz w:val="24"/>
                <w:szCs w:val="24"/>
              </w:rPr>
              <w:t>3</w:t>
            </w:r>
          </w:p>
        </w:tc>
        <w:tc>
          <w:tcPr>
            <w:tcW w:w="1403" w:type="dxa"/>
            <w:tcBorders>
              <w:top w:val="single" w:sz="7" w:space="0" w:color="000000"/>
              <w:left w:val="single" w:sz="7" w:space="0" w:color="000000"/>
              <w:bottom w:val="single" w:sz="13" w:space="0" w:color="000000"/>
              <w:right w:val="single" w:sz="13" w:space="0" w:color="000000"/>
            </w:tcBorders>
          </w:tcPr>
          <w:p w:rsidR="00C95F1D" w:rsidRDefault="00314D09">
            <w:pPr>
              <w:ind w:left="598" w:right="584"/>
              <w:jc w:val="center"/>
              <w:rPr>
                <w:sz w:val="24"/>
                <w:szCs w:val="24"/>
              </w:rPr>
            </w:pPr>
            <w:r>
              <w:rPr>
                <w:sz w:val="24"/>
                <w:szCs w:val="24"/>
              </w:rPr>
              <w:t>2</w:t>
            </w:r>
          </w:p>
        </w:tc>
      </w:tr>
      <w:tr w:rsidR="00C95F1D">
        <w:trPr>
          <w:trHeight w:hRule="exact" w:val="353"/>
        </w:trPr>
        <w:tc>
          <w:tcPr>
            <w:tcW w:w="2168" w:type="dxa"/>
            <w:tcBorders>
              <w:top w:val="single" w:sz="13" w:space="0" w:color="000000"/>
              <w:left w:val="single" w:sz="13" w:space="0" w:color="000000"/>
              <w:bottom w:val="single" w:sz="7" w:space="0" w:color="000000"/>
              <w:right w:val="single" w:sz="7" w:space="0" w:color="000000"/>
            </w:tcBorders>
          </w:tcPr>
          <w:p w:rsidR="00C95F1D" w:rsidRDefault="00314D09">
            <w:pPr>
              <w:ind w:left="748" w:right="772"/>
              <w:jc w:val="center"/>
              <w:rPr>
                <w:sz w:val="24"/>
                <w:szCs w:val="24"/>
              </w:rPr>
            </w:pPr>
            <w:r>
              <w:rPr>
                <w:sz w:val="24"/>
                <w:szCs w:val="24"/>
              </w:rPr>
              <w:t>Score</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53" w:right="564"/>
              <w:jc w:val="center"/>
              <w:rPr>
                <w:sz w:val="24"/>
                <w:szCs w:val="24"/>
              </w:rPr>
            </w:pPr>
            <w:r>
              <w:rPr>
                <w:sz w:val="24"/>
                <w:szCs w:val="24"/>
              </w:rPr>
              <w:t>-2</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10" w:type="dxa"/>
            <w:tcBorders>
              <w:top w:val="single" w:sz="13"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0</w:t>
            </w:r>
          </w:p>
        </w:tc>
        <w:tc>
          <w:tcPr>
            <w:tcW w:w="1403" w:type="dxa"/>
            <w:tcBorders>
              <w:top w:val="single" w:sz="13" w:space="0" w:color="000000"/>
              <w:left w:val="single" w:sz="7" w:space="0" w:color="000000"/>
              <w:bottom w:val="single" w:sz="7" w:space="0" w:color="000000"/>
              <w:right w:val="single" w:sz="13" w:space="0" w:color="000000"/>
            </w:tcBorders>
          </w:tcPr>
          <w:p w:rsidR="00C95F1D" w:rsidRDefault="00314D09">
            <w:pPr>
              <w:ind w:left="553" w:right="549"/>
              <w:jc w:val="center"/>
              <w:rPr>
                <w:sz w:val="24"/>
                <w:szCs w:val="24"/>
              </w:rPr>
            </w:pPr>
            <w:r>
              <w:rPr>
                <w:sz w:val="24"/>
                <w:szCs w:val="24"/>
              </w:rPr>
              <w:t>-2</w:t>
            </w:r>
          </w:p>
        </w:tc>
      </w:tr>
      <w:tr w:rsidR="00C95F1D">
        <w:trPr>
          <w:trHeight w:hRule="exact" w:val="345"/>
        </w:trPr>
        <w:tc>
          <w:tcPr>
            <w:tcW w:w="2168" w:type="dxa"/>
            <w:tcBorders>
              <w:top w:val="single" w:sz="7" w:space="0" w:color="000000"/>
              <w:left w:val="single" w:sz="13" w:space="0" w:color="000000"/>
              <w:bottom w:val="single" w:sz="7" w:space="0" w:color="000000"/>
              <w:right w:val="single" w:sz="7" w:space="0" w:color="000000"/>
            </w:tcBorders>
          </w:tcPr>
          <w:p w:rsidR="00C95F1D" w:rsidRDefault="00314D09">
            <w:pPr>
              <w:ind w:left="651"/>
              <w:rPr>
                <w:sz w:val="24"/>
                <w:szCs w:val="24"/>
              </w:rPr>
            </w:pPr>
            <w:r>
              <w:rPr>
                <w:sz w:val="24"/>
                <w:szCs w:val="24"/>
              </w:rPr>
              <w:t>Ranking</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4</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1</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1</w:t>
            </w:r>
          </w:p>
        </w:tc>
        <w:tc>
          <w:tcPr>
            <w:tcW w:w="1410" w:type="dxa"/>
            <w:tcBorders>
              <w:top w:val="single" w:sz="7" w:space="0" w:color="000000"/>
              <w:left w:val="single" w:sz="7" w:space="0" w:color="000000"/>
              <w:bottom w:val="single" w:sz="7" w:space="0" w:color="000000"/>
              <w:right w:val="single" w:sz="7" w:space="0" w:color="000000"/>
            </w:tcBorders>
          </w:tcPr>
          <w:p w:rsidR="00C95F1D" w:rsidRDefault="00314D09">
            <w:pPr>
              <w:ind w:left="598" w:right="599"/>
              <w:jc w:val="center"/>
              <w:rPr>
                <w:sz w:val="24"/>
                <w:szCs w:val="24"/>
              </w:rPr>
            </w:pPr>
            <w:r>
              <w:rPr>
                <w:sz w:val="24"/>
                <w:szCs w:val="24"/>
              </w:rPr>
              <w:t>1</w:t>
            </w:r>
          </w:p>
        </w:tc>
        <w:tc>
          <w:tcPr>
            <w:tcW w:w="1403" w:type="dxa"/>
            <w:tcBorders>
              <w:top w:val="single" w:sz="7" w:space="0" w:color="000000"/>
              <w:left w:val="single" w:sz="7" w:space="0" w:color="000000"/>
              <w:bottom w:val="single" w:sz="7" w:space="0" w:color="000000"/>
              <w:right w:val="single" w:sz="13" w:space="0" w:color="000000"/>
            </w:tcBorders>
          </w:tcPr>
          <w:p w:rsidR="00C95F1D" w:rsidRDefault="00314D09">
            <w:pPr>
              <w:ind w:left="598" w:right="584"/>
              <w:jc w:val="center"/>
              <w:rPr>
                <w:sz w:val="24"/>
                <w:szCs w:val="24"/>
              </w:rPr>
            </w:pPr>
            <w:r>
              <w:rPr>
                <w:sz w:val="24"/>
                <w:szCs w:val="24"/>
              </w:rPr>
              <w:t>4</w:t>
            </w:r>
          </w:p>
        </w:tc>
      </w:tr>
      <w:tr w:rsidR="00C95F1D">
        <w:trPr>
          <w:trHeight w:hRule="exact" w:val="353"/>
        </w:trPr>
        <w:tc>
          <w:tcPr>
            <w:tcW w:w="2168" w:type="dxa"/>
            <w:tcBorders>
              <w:top w:val="single" w:sz="7" w:space="0" w:color="000000"/>
              <w:left w:val="single" w:sz="13" w:space="0" w:color="000000"/>
              <w:bottom w:val="single" w:sz="13" w:space="0" w:color="000000"/>
              <w:right w:val="single" w:sz="7" w:space="0" w:color="000000"/>
            </w:tcBorders>
          </w:tcPr>
          <w:p w:rsidR="00C95F1D" w:rsidRDefault="00314D09">
            <w:pPr>
              <w:ind w:left="576"/>
              <w:rPr>
                <w:sz w:val="24"/>
                <w:szCs w:val="24"/>
              </w:rPr>
            </w:pPr>
            <w:r>
              <w:rPr>
                <w:sz w:val="24"/>
                <w:szCs w:val="24"/>
              </w:rPr>
              <w:t>Continue?</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508" w:right="515"/>
              <w:jc w:val="center"/>
              <w:rPr>
                <w:sz w:val="24"/>
                <w:szCs w:val="24"/>
              </w:rPr>
            </w:pPr>
            <w:r>
              <w:rPr>
                <w:sz w:val="24"/>
                <w:szCs w:val="24"/>
              </w:rPr>
              <w:t>No</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463" w:right="480"/>
              <w:jc w:val="center"/>
              <w:rPr>
                <w:sz w:val="24"/>
                <w:szCs w:val="24"/>
              </w:rPr>
            </w:pPr>
            <w:r>
              <w:rPr>
                <w:sz w:val="24"/>
                <w:szCs w:val="24"/>
              </w:rPr>
              <w:t>Yes</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463" w:right="480"/>
              <w:jc w:val="center"/>
              <w:rPr>
                <w:sz w:val="24"/>
                <w:szCs w:val="24"/>
              </w:rPr>
            </w:pPr>
            <w:r>
              <w:rPr>
                <w:sz w:val="24"/>
                <w:szCs w:val="24"/>
              </w:rPr>
              <w:t>Yes</w:t>
            </w:r>
          </w:p>
        </w:tc>
        <w:tc>
          <w:tcPr>
            <w:tcW w:w="1410" w:type="dxa"/>
            <w:tcBorders>
              <w:top w:val="single" w:sz="7" w:space="0" w:color="000000"/>
              <w:left w:val="single" w:sz="7" w:space="0" w:color="000000"/>
              <w:bottom w:val="single" w:sz="13" w:space="0" w:color="000000"/>
              <w:right w:val="single" w:sz="7" w:space="0" w:color="000000"/>
            </w:tcBorders>
          </w:tcPr>
          <w:p w:rsidR="00C95F1D" w:rsidRDefault="00314D09">
            <w:pPr>
              <w:ind w:left="463" w:right="480"/>
              <w:jc w:val="center"/>
              <w:rPr>
                <w:sz w:val="24"/>
                <w:szCs w:val="24"/>
              </w:rPr>
            </w:pPr>
            <w:r>
              <w:rPr>
                <w:sz w:val="24"/>
                <w:szCs w:val="24"/>
              </w:rPr>
              <w:t>Yes</w:t>
            </w:r>
          </w:p>
        </w:tc>
        <w:tc>
          <w:tcPr>
            <w:tcW w:w="1403" w:type="dxa"/>
            <w:tcBorders>
              <w:top w:val="single" w:sz="7" w:space="0" w:color="000000"/>
              <w:left w:val="single" w:sz="7" w:space="0" w:color="000000"/>
              <w:bottom w:val="single" w:sz="13" w:space="0" w:color="000000"/>
              <w:right w:val="single" w:sz="13" w:space="0" w:color="000000"/>
            </w:tcBorders>
          </w:tcPr>
          <w:p w:rsidR="00C95F1D" w:rsidRDefault="00314D09">
            <w:pPr>
              <w:ind w:left="508" w:right="500"/>
              <w:jc w:val="center"/>
              <w:rPr>
                <w:sz w:val="24"/>
                <w:szCs w:val="24"/>
              </w:rPr>
            </w:pPr>
            <w:r>
              <w:rPr>
                <w:sz w:val="24"/>
                <w:szCs w:val="24"/>
              </w:rPr>
              <w:t>No</w:t>
            </w:r>
          </w:p>
        </w:tc>
      </w:tr>
    </w:tbl>
    <w:p w:rsidR="00C95F1D" w:rsidRDefault="00314D09">
      <w:pPr>
        <w:spacing w:line="260" w:lineRule="exact"/>
        <w:ind w:left="4329" w:right="4308"/>
        <w:jc w:val="center"/>
        <w:rPr>
          <w:sz w:val="24"/>
          <w:szCs w:val="24"/>
        </w:rPr>
        <w:sectPr w:rsidR="00C95F1D">
          <w:headerReference w:type="default" r:id="rId12"/>
          <w:pgSz w:w="12240" w:h="15840"/>
          <w:pgMar w:top="1380" w:right="1340" w:bottom="280" w:left="1280" w:header="0" w:footer="0" w:gutter="0"/>
          <w:cols w:space="720"/>
        </w:sectPr>
      </w:pPr>
      <w:r>
        <w:rPr>
          <w:sz w:val="24"/>
          <w:szCs w:val="24"/>
        </w:rPr>
        <w:t>Table 3.1</w:t>
      </w:r>
    </w:p>
    <w:p w:rsidR="00C95F1D" w:rsidRDefault="00314D09">
      <w:pPr>
        <w:spacing w:before="61"/>
        <w:ind w:left="117"/>
        <w:rPr>
          <w:sz w:val="24"/>
          <w:szCs w:val="24"/>
        </w:rPr>
      </w:pPr>
      <w:r>
        <w:rPr>
          <w:b/>
          <w:sz w:val="24"/>
          <w:szCs w:val="24"/>
        </w:rPr>
        <w:lastRenderedPageBreak/>
        <w:t xml:space="preserve">IV.3.  </w:t>
      </w:r>
      <w:r>
        <w:rPr>
          <w:b/>
          <w:spacing w:val="33"/>
          <w:sz w:val="24"/>
          <w:szCs w:val="24"/>
        </w:rPr>
        <w:t xml:space="preserve"> </w:t>
      </w:r>
      <w:r>
        <w:rPr>
          <w:b/>
          <w:sz w:val="24"/>
          <w:szCs w:val="24"/>
        </w:rPr>
        <w:t>Scoring</w:t>
      </w:r>
    </w:p>
    <w:p w:rsidR="00C95F1D" w:rsidRDefault="00314D09">
      <w:pPr>
        <w:spacing w:before="34" w:line="420" w:lineRule="exact"/>
        <w:ind w:left="117" w:right="177" w:firstLine="720"/>
        <w:rPr>
          <w:sz w:val="24"/>
          <w:szCs w:val="24"/>
        </w:rPr>
      </w:pPr>
      <w:r>
        <w:rPr>
          <w:sz w:val="24"/>
          <w:szCs w:val="24"/>
        </w:rPr>
        <w:t xml:space="preserve">To get the proportion and fill the scoring </w:t>
      </w:r>
      <w:proofErr w:type="gramStart"/>
      <w:r>
        <w:rPr>
          <w:sz w:val="24"/>
          <w:szCs w:val="24"/>
        </w:rPr>
        <w:t>table,  from</w:t>
      </w:r>
      <w:proofErr w:type="gramEnd"/>
      <w:r>
        <w:rPr>
          <w:sz w:val="24"/>
          <w:szCs w:val="24"/>
        </w:rPr>
        <w:t xml:space="preserve"> table 3.2, we can sum all the result in the matrix, and get the proportion by </w:t>
      </w:r>
      <w:proofErr w:type="spellStart"/>
      <w:r>
        <w:rPr>
          <w:sz w:val="24"/>
          <w:szCs w:val="24"/>
        </w:rPr>
        <w:t>devide</w:t>
      </w:r>
      <w:proofErr w:type="spellEnd"/>
      <w:r>
        <w:rPr>
          <w:sz w:val="24"/>
          <w:szCs w:val="24"/>
        </w:rPr>
        <w:t xml:space="preserve"> the result and the total. the next step we can move the </w:t>
      </w:r>
      <w:r>
        <w:rPr>
          <w:sz w:val="24"/>
          <w:szCs w:val="24"/>
        </w:rPr>
        <w:t>proportion/presentation into scoring table 3.3.</w:t>
      </w:r>
    </w:p>
    <w:p w:rsidR="00C95F1D" w:rsidRDefault="00C95F1D">
      <w:pPr>
        <w:spacing w:before="4" w:line="10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37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555"/>
      </w:tblGrid>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a</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2"/>
              <w:jc w:val="center"/>
              <w:rPr>
                <w:rFonts w:ascii="Calibri" w:eastAsia="Calibri" w:hAnsi="Calibri" w:cs="Calibri"/>
                <w:sz w:val="24"/>
                <w:szCs w:val="24"/>
              </w:rPr>
            </w:pPr>
            <w:r>
              <w:rPr>
                <w:rFonts w:ascii="Calibri" w:eastAsia="Calibri" w:hAnsi="Calibri" w:cs="Calibri"/>
                <w:position w:val="1"/>
                <w:sz w:val="24"/>
                <w:szCs w:val="24"/>
              </w:rPr>
              <w:t>b</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a</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77" w:right="181"/>
              <w:jc w:val="center"/>
              <w:rPr>
                <w:rFonts w:ascii="Calibri" w:eastAsia="Calibri" w:hAnsi="Calibri" w:cs="Calibri"/>
                <w:sz w:val="24"/>
                <w:szCs w:val="24"/>
              </w:rPr>
            </w:pPr>
            <w:r>
              <w:rPr>
                <w:rFonts w:ascii="Calibri" w:eastAsia="Calibri" w:hAnsi="Calibri" w:cs="Calibri"/>
                <w:position w:val="1"/>
                <w:sz w:val="24"/>
                <w:szCs w:val="24"/>
              </w:rPr>
              <w:t>c</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a</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2"/>
              <w:jc w:val="center"/>
              <w:rPr>
                <w:rFonts w:ascii="Calibri" w:eastAsia="Calibri" w:hAnsi="Calibri" w:cs="Calibri"/>
                <w:sz w:val="24"/>
                <w:szCs w:val="24"/>
              </w:rPr>
            </w:pPr>
            <w:r>
              <w:rPr>
                <w:rFonts w:ascii="Calibri" w:eastAsia="Calibri" w:hAnsi="Calibri" w:cs="Calibri"/>
                <w:position w:val="1"/>
                <w:sz w:val="24"/>
                <w:szCs w:val="24"/>
              </w:rPr>
              <w:t>d</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a</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8"/>
              <w:jc w:val="center"/>
              <w:rPr>
                <w:rFonts w:ascii="Calibri" w:eastAsia="Calibri" w:hAnsi="Calibri" w:cs="Calibri"/>
                <w:sz w:val="24"/>
                <w:szCs w:val="24"/>
              </w:rPr>
            </w:pPr>
            <w:r>
              <w:rPr>
                <w:rFonts w:ascii="Calibri" w:eastAsia="Calibri" w:hAnsi="Calibri" w:cs="Calibri"/>
                <w:position w:val="1"/>
                <w:sz w:val="24"/>
                <w:szCs w:val="24"/>
              </w:rPr>
              <w:t>e</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b</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77" w:right="181"/>
              <w:jc w:val="center"/>
              <w:rPr>
                <w:rFonts w:ascii="Calibri" w:eastAsia="Calibri" w:hAnsi="Calibri" w:cs="Calibri"/>
                <w:sz w:val="24"/>
                <w:szCs w:val="24"/>
              </w:rPr>
            </w:pPr>
            <w:r>
              <w:rPr>
                <w:rFonts w:ascii="Calibri" w:eastAsia="Calibri" w:hAnsi="Calibri" w:cs="Calibri"/>
                <w:position w:val="1"/>
                <w:sz w:val="24"/>
                <w:szCs w:val="24"/>
              </w:rPr>
              <w:t>c</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b</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2"/>
              <w:jc w:val="center"/>
              <w:rPr>
                <w:rFonts w:ascii="Calibri" w:eastAsia="Calibri" w:hAnsi="Calibri" w:cs="Calibri"/>
                <w:sz w:val="24"/>
                <w:szCs w:val="24"/>
              </w:rPr>
            </w:pPr>
            <w:r>
              <w:rPr>
                <w:rFonts w:ascii="Calibri" w:eastAsia="Calibri" w:hAnsi="Calibri" w:cs="Calibri"/>
                <w:position w:val="1"/>
                <w:sz w:val="24"/>
                <w:szCs w:val="24"/>
              </w:rPr>
              <w:t>d</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b</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8"/>
              <w:jc w:val="center"/>
              <w:rPr>
                <w:rFonts w:ascii="Calibri" w:eastAsia="Calibri" w:hAnsi="Calibri" w:cs="Calibri"/>
                <w:sz w:val="24"/>
                <w:szCs w:val="24"/>
              </w:rPr>
            </w:pPr>
            <w:r>
              <w:rPr>
                <w:rFonts w:ascii="Calibri" w:eastAsia="Calibri" w:hAnsi="Calibri" w:cs="Calibri"/>
                <w:position w:val="1"/>
                <w:sz w:val="24"/>
                <w:szCs w:val="24"/>
              </w:rPr>
              <w:t>e</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c</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2"/>
              <w:jc w:val="center"/>
              <w:rPr>
                <w:rFonts w:ascii="Calibri" w:eastAsia="Calibri" w:hAnsi="Calibri" w:cs="Calibri"/>
                <w:sz w:val="24"/>
                <w:szCs w:val="24"/>
              </w:rPr>
            </w:pPr>
            <w:r>
              <w:rPr>
                <w:rFonts w:ascii="Calibri" w:eastAsia="Calibri" w:hAnsi="Calibri" w:cs="Calibri"/>
                <w:position w:val="1"/>
                <w:sz w:val="24"/>
                <w:szCs w:val="24"/>
              </w:rPr>
              <w:t>d</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c</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8"/>
              <w:jc w:val="center"/>
              <w:rPr>
                <w:rFonts w:ascii="Calibri" w:eastAsia="Calibri" w:hAnsi="Calibri" w:cs="Calibri"/>
                <w:sz w:val="24"/>
                <w:szCs w:val="24"/>
              </w:rPr>
            </w:pPr>
            <w:r>
              <w:rPr>
                <w:rFonts w:ascii="Calibri" w:eastAsia="Calibri" w:hAnsi="Calibri" w:cs="Calibri"/>
                <w:position w:val="1"/>
                <w:sz w:val="24"/>
                <w:szCs w:val="24"/>
              </w:rPr>
              <w:t>e</w:t>
            </w:r>
          </w:p>
        </w:tc>
      </w:tr>
      <w:tr w:rsidR="00C95F1D">
        <w:trPr>
          <w:trHeight w:hRule="exact" w:val="450"/>
        </w:trPr>
        <w:tc>
          <w:tcPr>
            <w:tcW w:w="375" w:type="dxa"/>
            <w:tcBorders>
              <w:top w:val="single" w:sz="7" w:space="0" w:color="000000"/>
              <w:left w:val="single" w:sz="7" w:space="0" w:color="000000"/>
              <w:bottom w:val="single" w:sz="7" w:space="0" w:color="000000"/>
              <w:right w:val="single" w:sz="7" w:space="0" w:color="000000"/>
            </w:tcBorders>
          </w:tcPr>
          <w:p w:rsidR="00C95F1D" w:rsidRDefault="00314D09">
            <w:pPr>
              <w:ind w:left="111"/>
              <w:rPr>
                <w:sz w:val="24"/>
                <w:szCs w:val="24"/>
              </w:rPr>
            </w:pPr>
            <w:r>
              <w:rPr>
                <w:sz w:val="24"/>
                <w:szCs w:val="24"/>
              </w:rPr>
              <w:t>d</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0</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1</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2</w:t>
            </w:r>
          </w:p>
        </w:tc>
        <w:tc>
          <w:tcPr>
            <w:tcW w:w="405" w:type="dxa"/>
            <w:tcBorders>
              <w:top w:val="single" w:sz="7" w:space="0" w:color="000000"/>
              <w:left w:val="single" w:sz="7" w:space="0" w:color="000000"/>
              <w:bottom w:val="single" w:sz="7" w:space="0" w:color="000000"/>
              <w:right w:val="single" w:sz="7" w:space="0" w:color="000000"/>
            </w:tcBorders>
            <w:shd w:val="clear" w:color="auto" w:fill="92D050"/>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3</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4</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5</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6</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7</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8</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26"/>
              <w:rPr>
                <w:rFonts w:ascii="Calibri" w:eastAsia="Calibri" w:hAnsi="Calibri" w:cs="Calibri"/>
                <w:sz w:val="24"/>
                <w:szCs w:val="24"/>
              </w:rPr>
            </w:pPr>
            <w:r>
              <w:rPr>
                <w:rFonts w:ascii="Calibri" w:eastAsia="Calibri" w:hAnsi="Calibri" w:cs="Calibri"/>
                <w:position w:val="1"/>
                <w:sz w:val="24"/>
                <w:szCs w:val="24"/>
              </w:rPr>
              <w:t>9</w:t>
            </w:r>
          </w:p>
        </w:tc>
        <w:tc>
          <w:tcPr>
            <w:tcW w:w="40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66"/>
              <w:rPr>
                <w:rFonts w:ascii="Calibri" w:eastAsia="Calibri" w:hAnsi="Calibri" w:cs="Calibri"/>
                <w:sz w:val="24"/>
                <w:szCs w:val="24"/>
              </w:rPr>
            </w:pPr>
            <w:r>
              <w:rPr>
                <w:rFonts w:ascii="Calibri" w:eastAsia="Calibri" w:hAnsi="Calibri" w:cs="Calibri"/>
                <w:position w:val="1"/>
                <w:sz w:val="24"/>
                <w:szCs w:val="24"/>
              </w:rPr>
              <w:t>10</w:t>
            </w:r>
          </w:p>
        </w:tc>
        <w:tc>
          <w:tcPr>
            <w:tcW w:w="555" w:type="dxa"/>
            <w:tcBorders>
              <w:top w:val="single" w:sz="7" w:space="0" w:color="000000"/>
              <w:left w:val="single" w:sz="7" w:space="0" w:color="000000"/>
              <w:bottom w:val="single" w:sz="7" w:space="0" w:color="000000"/>
              <w:right w:val="single" w:sz="7" w:space="0" w:color="000000"/>
            </w:tcBorders>
          </w:tcPr>
          <w:p w:rsidR="00C95F1D" w:rsidRDefault="00314D09">
            <w:pPr>
              <w:spacing w:line="280" w:lineRule="exact"/>
              <w:ind w:left="162" w:right="178"/>
              <w:jc w:val="center"/>
              <w:rPr>
                <w:rFonts w:ascii="Calibri" w:eastAsia="Calibri" w:hAnsi="Calibri" w:cs="Calibri"/>
                <w:sz w:val="24"/>
                <w:szCs w:val="24"/>
              </w:rPr>
            </w:pPr>
            <w:r>
              <w:rPr>
                <w:rFonts w:ascii="Calibri" w:eastAsia="Calibri" w:hAnsi="Calibri" w:cs="Calibri"/>
                <w:position w:val="1"/>
                <w:sz w:val="24"/>
                <w:szCs w:val="24"/>
              </w:rPr>
              <w:t>e</w:t>
            </w:r>
          </w:p>
        </w:tc>
      </w:tr>
    </w:tbl>
    <w:p w:rsidR="00C95F1D" w:rsidRDefault="00C95F1D">
      <w:pPr>
        <w:spacing w:line="200" w:lineRule="exact"/>
      </w:pPr>
    </w:p>
    <w:p w:rsidR="00C95F1D" w:rsidRDefault="00C95F1D">
      <w:pPr>
        <w:spacing w:before="16" w:line="240" w:lineRule="exact"/>
        <w:rPr>
          <w:sz w:val="24"/>
          <w:szCs w:val="24"/>
        </w:rPr>
      </w:pPr>
    </w:p>
    <w:p w:rsidR="00C95F1D" w:rsidRDefault="005C0C30">
      <w:pPr>
        <w:ind w:left="2285"/>
      </w:pPr>
      <w:r>
        <w:pict>
          <v:shape id="_x0000_i1026" type="#_x0000_t75" style="width:250.8pt;height:132pt">
            <v:imagedata r:id="rId13" o:title=""/>
          </v:shape>
        </w:pict>
      </w:r>
    </w:p>
    <w:p w:rsidR="00C95F1D" w:rsidRDefault="00C95F1D">
      <w:pPr>
        <w:spacing w:before="7" w:line="160" w:lineRule="exact"/>
        <w:rPr>
          <w:sz w:val="16"/>
          <w:szCs w:val="16"/>
        </w:rPr>
      </w:pPr>
    </w:p>
    <w:p w:rsidR="00C95F1D" w:rsidRDefault="00314D09">
      <w:pPr>
        <w:spacing w:before="29"/>
        <w:ind w:left="4309" w:right="4368"/>
        <w:jc w:val="center"/>
        <w:rPr>
          <w:sz w:val="24"/>
          <w:szCs w:val="24"/>
        </w:rPr>
      </w:pPr>
      <w:r>
        <w:rPr>
          <w:sz w:val="24"/>
          <w:szCs w:val="24"/>
        </w:rPr>
        <w:t>Table 3.2</w:t>
      </w:r>
    </w:p>
    <w:p w:rsidR="00C95F1D" w:rsidRDefault="00C95F1D">
      <w:pPr>
        <w:spacing w:before="4" w:line="180" w:lineRule="exact"/>
        <w:rPr>
          <w:sz w:val="19"/>
          <w:szCs w:val="19"/>
        </w:rPr>
      </w:pPr>
    </w:p>
    <w:p w:rsidR="00C95F1D" w:rsidRDefault="00C95F1D">
      <w:pPr>
        <w:spacing w:line="200" w:lineRule="exact"/>
      </w:pPr>
    </w:p>
    <w:p w:rsidR="00C95F1D" w:rsidRDefault="00C95F1D">
      <w:pPr>
        <w:spacing w:line="200" w:lineRule="exact"/>
      </w:pPr>
    </w:p>
    <w:p w:rsidR="00C95F1D" w:rsidRDefault="00314D09">
      <w:pPr>
        <w:spacing w:line="378" w:lineRule="auto"/>
        <w:ind w:left="117" w:right="331" w:firstLine="720"/>
        <w:rPr>
          <w:sz w:val="24"/>
          <w:szCs w:val="24"/>
        </w:rPr>
        <w:sectPr w:rsidR="00C95F1D">
          <w:headerReference w:type="default" r:id="rId14"/>
          <w:pgSz w:w="12240" w:h="15840"/>
          <w:pgMar w:top="1380" w:right="1280" w:bottom="280" w:left="1300" w:header="0" w:footer="0" w:gutter="0"/>
          <w:cols w:space="720"/>
        </w:sectPr>
      </w:pPr>
      <w:r>
        <w:rPr>
          <w:sz w:val="24"/>
          <w:szCs w:val="24"/>
        </w:rPr>
        <w:t xml:space="preserve">As the proportion is moved into the table 3.3, we can fill the rating with the result from the data of “House of Quality” The last result of total score and rank shows that “Slide and Go” got the </w:t>
      </w:r>
      <w:r>
        <w:rPr>
          <w:sz w:val="24"/>
          <w:szCs w:val="24"/>
        </w:rPr>
        <w:t>highest score, that is why we product “Slide and Go” table cashier.</w:t>
      </w:r>
    </w:p>
    <w:p w:rsidR="00C95F1D" w:rsidRDefault="00C95F1D">
      <w:pPr>
        <w:spacing w:before="9" w:line="160" w:lineRule="exact"/>
        <w:rPr>
          <w:sz w:val="17"/>
          <w:szCs w:val="17"/>
        </w:rPr>
      </w:pPr>
    </w:p>
    <w:p w:rsidR="00C95F1D" w:rsidRDefault="00C95F1D">
      <w:pPr>
        <w:spacing w:line="200" w:lineRule="exact"/>
      </w:pPr>
    </w:p>
    <w:tbl>
      <w:tblPr>
        <w:tblW w:w="0" w:type="auto"/>
        <w:tblInd w:w="99" w:type="dxa"/>
        <w:tblLayout w:type="fixed"/>
        <w:tblCellMar>
          <w:left w:w="0" w:type="dxa"/>
          <w:right w:w="0" w:type="dxa"/>
        </w:tblCellMar>
        <w:tblLook w:val="01E0" w:firstRow="1" w:lastRow="1" w:firstColumn="1" w:lastColumn="1" w:noHBand="0" w:noVBand="0"/>
      </w:tblPr>
      <w:tblGrid>
        <w:gridCol w:w="1830"/>
        <w:gridCol w:w="1080"/>
        <w:gridCol w:w="1088"/>
        <w:gridCol w:w="1073"/>
        <w:gridCol w:w="1088"/>
        <w:gridCol w:w="1073"/>
        <w:gridCol w:w="1088"/>
        <w:gridCol w:w="1073"/>
      </w:tblGrid>
      <w:tr w:rsidR="00C95F1D">
        <w:trPr>
          <w:trHeight w:hRule="exact" w:val="390"/>
        </w:trPr>
        <w:tc>
          <w:tcPr>
            <w:tcW w:w="9390" w:type="dxa"/>
            <w:gridSpan w:val="8"/>
            <w:tcBorders>
              <w:top w:val="single" w:sz="13" w:space="0" w:color="000000"/>
              <w:left w:val="single" w:sz="13" w:space="0" w:color="000000"/>
              <w:bottom w:val="single" w:sz="13" w:space="0" w:color="000000"/>
              <w:right w:val="single" w:sz="13" w:space="0" w:color="000000"/>
            </w:tcBorders>
          </w:tcPr>
          <w:p w:rsidR="00C95F1D" w:rsidRDefault="00314D09">
            <w:pPr>
              <w:spacing w:before="15"/>
              <w:ind w:left="4243" w:right="4252"/>
              <w:jc w:val="center"/>
              <w:rPr>
                <w:sz w:val="24"/>
                <w:szCs w:val="24"/>
              </w:rPr>
            </w:pPr>
            <w:r>
              <w:rPr>
                <w:b/>
                <w:sz w:val="24"/>
                <w:szCs w:val="24"/>
              </w:rPr>
              <w:t>Scoring</w:t>
            </w:r>
          </w:p>
        </w:tc>
      </w:tr>
      <w:tr w:rsidR="00C95F1D">
        <w:trPr>
          <w:trHeight w:hRule="exact" w:val="383"/>
        </w:trPr>
        <w:tc>
          <w:tcPr>
            <w:tcW w:w="1830" w:type="dxa"/>
            <w:vMerge w:val="restart"/>
            <w:tcBorders>
              <w:top w:val="single" w:sz="13" w:space="0" w:color="000000"/>
              <w:left w:val="single" w:sz="13" w:space="0" w:color="000000"/>
              <w:right w:val="single" w:sz="13" w:space="0" w:color="000000"/>
            </w:tcBorders>
          </w:tcPr>
          <w:p w:rsidR="00C95F1D" w:rsidRDefault="00314D09">
            <w:pPr>
              <w:spacing w:before="30"/>
              <w:ind w:left="441"/>
              <w:rPr>
                <w:sz w:val="24"/>
                <w:szCs w:val="24"/>
              </w:rPr>
            </w:pPr>
            <w:r>
              <w:rPr>
                <w:b/>
                <w:sz w:val="24"/>
                <w:szCs w:val="24"/>
              </w:rPr>
              <w:t>Selection</w:t>
            </w:r>
          </w:p>
          <w:p w:rsidR="00C95F1D" w:rsidRDefault="00314D09">
            <w:pPr>
              <w:spacing w:before="54"/>
              <w:ind w:left="486"/>
              <w:rPr>
                <w:sz w:val="24"/>
                <w:szCs w:val="24"/>
              </w:rPr>
            </w:pPr>
            <w:r>
              <w:rPr>
                <w:b/>
                <w:sz w:val="24"/>
                <w:szCs w:val="24"/>
              </w:rPr>
              <w:t>Criteria</w:t>
            </w:r>
          </w:p>
        </w:tc>
        <w:tc>
          <w:tcPr>
            <w:tcW w:w="1080" w:type="dxa"/>
            <w:vMerge w:val="restart"/>
            <w:tcBorders>
              <w:top w:val="single" w:sz="13" w:space="0" w:color="000000"/>
              <w:left w:val="single" w:sz="13" w:space="0" w:color="000000"/>
              <w:right w:val="single" w:sz="13" w:space="0" w:color="000000"/>
            </w:tcBorders>
          </w:tcPr>
          <w:p w:rsidR="00C95F1D" w:rsidRDefault="00314D09">
            <w:pPr>
              <w:spacing w:before="30"/>
              <w:ind w:left="116" w:right="104"/>
              <w:jc w:val="center"/>
              <w:rPr>
                <w:sz w:val="24"/>
                <w:szCs w:val="24"/>
              </w:rPr>
            </w:pPr>
            <w:r>
              <w:rPr>
                <w:b/>
                <w:sz w:val="24"/>
                <w:szCs w:val="24"/>
              </w:rPr>
              <w:t>Weight</w:t>
            </w:r>
          </w:p>
          <w:p w:rsidR="00C95F1D" w:rsidRDefault="00314D09">
            <w:pPr>
              <w:spacing w:before="54"/>
              <w:ind w:left="283" w:right="289"/>
              <w:jc w:val="center"/>
              <w:rPr>
                <w:sz w:val="24"/>
                <w:szCs w:val="24"/>
              </w:rPr>
            </w:pPr>
            <w:r>
              <w:rPr>
                <w:b/>
                <w:sz w:val="24"/>
                <w:szCs w:val="24"/>
              </w:rPr>
              <w:t>(%)</w:t>
            </w:r>
          </w:p>
        </w:tc>
        <w:tc>
          <w:tcPr>
            <w:tcW w:w="2160" w:type="dxa"/>
            <w:gridSpan w:val="2"/>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396"/>
              <w:rPr>
                <w:sz w:val="24"/>
                <w:szCs w:val="24"/>
              </w:rPr>
            </w:pPr>
            <w:r>
              <w:rPr>
                <w:b/>
                <w:sz w:val="24"/>
                <w:szCs w:val="24"/>
              </w:rPr>
              <w:t>Slide and Go</w:t>
            </w:r>
          </w:p>
        </w:tc>
        <w:tc>
          <w:tcPr>
            <w:tcW w:w="2160" w:type="dxa"/>
            <w:gridSpan w:val="2"/>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441"/>
              <w:rPr>
                <w:sz w:val="24"/>
                <w:szCs w:val="24"/>
              </w:rPr>
            </w:pPr>
            <w:r>
              <w:rPr>
                <w:b/>
                <w:sz w:val="24"/>
                <w:szCs w:val="24"/>
              </w:rPr>
              <w:t>Just Drop It</w:t>
            </w:r>
          </w:p>
        </w:tc>
        <w:tc>
          <w:tcPr>
            <w:tcW w:w="2160" w:type="dxa"/>
            <w:gridSpan w:val="2"/>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396"/>
              <w:rPr>
                <w:sz w:val="24"/>
                <w:szCs w:val="24"/>
              </w:rPr>
            </w:pPr>
            <w:proofErr w:type="spellStart"/>
            <w:r>
              <w:rPr>
                <w:b/>
                <w:sz w:val="24"/>
                <w:szCs w:val="24"/>
              </w:rPr>
              <w:t>Amazone</w:t>
            </w:r>
            <w:proofErr w:type="spellEnd"/>
            <w:r>
              <w:rPr>
                <w:b/>
                <w:sz w:val="24"/>
                <w:szCs w:val="24"/>
              </w:rPr>
              <w:t xml:space="preserve"> Go</w:t>
            </w:r>
          </w:p>
        </w:tc>
      </w:tr>
      <w:tr w:rsidR="00C95F1D">
        <w:trPr>
          <w:trHeight w:hRule="exact" w:val="383"/>
        </w:trPr>
        <w:tc>
          <w:tcPr>
            <w:tcW w:w="1830" w:type="dxa"/>
            <w:vMerge/>
            <w:tcBorders>
              <w:left w:val="single" w:sz="13" w:space="0" w:color="000000"/>
              <w:bottom w:val="single" w:sz="13" w:space="0" w:color="000000"/>
              <w:right w:val="single" w:sz="13" w:space="0" w:color="000000"/>
            </w:tcBorders>
          </w:tcPr>
          <w:p w:rsidR="00C95F1D" w:rsidRDefault="00C95F1D"/>
        </w:tc>
        <w:tc>
          <w:tcPr>
            <w:tcW w:w="1080" w:type="dxa"/>
            <w:vMerge/>
            <w:tcBorders>
              <w:left w:val="single" w:sz="13" w:space="0" w:color="000000"/>
              <w:bottom w:val="single" w:sz="13" w:space="0" w:color="000000"/>
              <w:right w:val="single" w:sz="13" w:space="0" w:color="000000"/>
            </w:tcBorders>
          </w:tcPr>
          <w:p w:rsidR="00C95F1D" w:rsidRDefault="00C95F1D"/>
        </w:tc>
        <w:tc>
          <w:tcPr>
            <w:tcW w:w="1088" w:type="dxa"/>
            <w:tcBorders>
              <w:top w:val="single" w:sz="7" w:space="0" w:color="000000"/>
              <w:left w:val="single" w:sz="13" w:space="0" w:color="000000"/>
              <w:bottom w:val="single" w:sz="13" w:space="0" w:color="000000"/>
              <w:right w:val="single" w:sz="7" w:space="0" w:color="000000"/>
            </w:tcBorders>
          </w:tcPr>
          <w:p w:rsidR="00C95F1D" w:rsidRDefault="00314D09">
            <w:pPr>
              <w:spacing w:before="15"/>
              <w:ind w:left="171"/>
              <w:rPr>
                <w:sz w:val="24"/>
                <w:szCs w:val="24"/>
              </w:rPr>
            </w:pPr>
            <w:r>
              <w:rPr>
                <w:b/>
                <w:sz w:val="24"/>
                <w:szCs w:val="24"/>
              </w:rPr>
              <w:t>Rating</w:t>
            </w:r>
          </w:p>
        </w:tc>
        <w:tc>
          <w:tcPr>
            <w:tcW w:w="1073" w:type="dxa"/>
            <w:tcBorders>
              <w:top w:val="single" w:sz="7" w:space="0" w:color="000000"/>
              <w:left w:val="single" w:sz="7" w:space="0" w:color="000000"/>
              <w:bottom w:val="single" w:sz="13" w:space="0" w:color="000000"/>
              <w:right w:val="single" w:sz="13" w:space="0" w:color="000000"/>
            </w:tcBorders>
          </w:tcPr>
          <w:p w:rsidR="00C95F1D" w:rsidRDefault="00314D09">
            <w:pPr>
              <w:spacing w:before="15"/>
              <w:ind w:left="336"/>
              <w:rPr>
                <w:sz w:val="24"/>
                <w:szCs w:val="24"/>
              </w:rPr>
            </w:pPr>
            <w:r>
              <w:rPr>
                <w:b/>
                <w:sz w:val="24"/>
                <w:szCs w:val="24"/>
              </w:rPr>
              <w:t>WS</w:t>
            </w:r>
          </w:p>
        </w:tc>
        <w:tc>
          <w:tcPr>
            <w:tcW w:w="1088" w:type="dxa"/>
            <w:tcBorders>
              <w:top w:val="single" w:sz="7" w:space="0" w:color="000000"/>
              <w:left w:val="single" w:sz="13" w:space="0" w:color="000000"/>
              <w:bottom w:val="single" w:sz="13" w:space="0" w:color="000000"/>
              <w:right w:val="single" w:sz="7" w:space="0" w:color="000000"/>
            </w:tcBorders>
          </w:tcPr>
          <w:p w:rsidR="00C95F1D" w:rsidRDefault="00314D09">
            <w:pPr>
              <w:spacing w:before="15"/>
              <w:ind w:left="171"/>
              <w:rPr>
                <w:sz w:val="24"/>
                <w:szCs w:val="24"/>
              </w:rPr>
            </w:pPr>
            <w:r>
              <w:rPr>
                <w:b/>
                <w:sz w:val="24"/>
                <w:szCs w:val="24"/>
              </w:rPr>
              <w:t>Rating</w:t>
            </w:r>
          </w:p>
        </w:tc>
        <w:tc>
          <w:tcPr>
            <w:tcW w:w="1073" w:type="dxa"/>
            <w:tcBorders>
              <w:top w:val="single" w:sz="7" w:space="0" w:color="000000"/>
              <w:left w:val="single" w:sz="7" w:space="0" w:color="000000"/>
              <w:bottom w:val="single" w:sz="13" w:space="0" w:color="000000"/>
              <w:right w:val="single" w:sz="13" w:space="0" w:color="000000"/>
            </w:tcBorders>
          </w:tcPr>
          <w:p w:rsidR="00C95F1D" w:rsidRDefault="00314D09">
            <w:pPr>
              <w:spacing w:before="15"/>
              <w:ind w:left="336"/>
              <w:rPr>
                <w:sz w:val="24"/>
                <w:szCs w:val="24"/>
              </w:rPr>
            </w:pPr>
            <w:r>
              <w:rPr>
                <w:b/>
                <w:sz w:val="24"/>
                <w:szCs w:val="24"/>
              </w:rPr>
              <w:t>WS</w:t>
            </w:r>
          </w:p>
        </w:tc>
        <w:tc>
          <w:tcPr>
            <w:tcW w:w="1088" w:type="dxa"/>
            <w:tcBorders>
              <w:top w:val="single" w:sz="7" w:space="0" w:color="000000"/>
              <w:left w:val="single" w:sz="13" w:space="0" w:color="000000"/>
              <w:bottom w:val="single" w:sz="13" w:space="0" w:color="000000"/>
              <w:right w:val="single" w:sz="7" w:space="0" w:color="000000"/>
            </w:tcBorders>
          </w:tcPr>
          <w:p w:rsidR="00C95F1D" w:rsidRDefault="00314D09">
            <w:pPr>
              <w:spacing w:before="15"/>
              <w:ind w:left="171"/>
              <w:rPr>
                <w:sz w:val="24"/>
                <w:szCs w:val="24"/>
              </w:rPr>
            </w:pPr>
            <w:r>
              <w:rPr>
                <w:b/>
                <w:sz w:val="24"/>
                <w:szCs w:val="24"/>
              </w:rPr>
              <w:t>Rating</w:t>
            </w:r>
          </w:p>
        </w:tc>
        <w:tc>
          <w:tcPr>
            <w:tcW w:w="1073" w:type="dxa"/>
            <w:tcBorders>
              <w:top w:val="single" w:sz="7" w:space="0" w:color="000000"/>
              <w:left w:val="single" w:sz="7" w:space="0" w:color="000000"/>
              <w:bottom w:val="single" w:sz="13" w:space="0" w:color="000000"/>
              <w:right w:val="single" w:sz="13" w:space="0" w:color="000000"/>
            </w:tcBorders>
          </w:tcPr>
          <w:p w:rsidR="00C95F1D" w:rsidRDefault="00314D09">
            <w:pPr>
              <w:spacing w:before="15"/>
              <w:ind w:left="336"/>
              <w:rPr>
                <w:sz w:val="24"/>
                <w:szCs w:val="24"/>
              </w:rPr>
            </w:pPr>
            <w:r>
              <w:rPr>
                <w:b/>
                <w:sz w:val="24"/>
                <w:szCs w:val="24"/>
              </w:rPr>
              <w:t>WS</w:t>
            </w:r>
          </w:p>
        </w:tc>
      </w:tr>
      <w:tr w:rsidR="00C95F1D">
        <w:trPr>
          <w:trHeight w:hRule="exact" w:val="383"/>
        </w:trPr>
        <w:tc>
          <w:tcPr>
            <w:tcW w:w="1830" w:type="dxa"/>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Easy to Use</w:t>
            </w:r>
          </w:p>
        </w:tc>
        <w:tc>
          <w:tcPr>
            <w:tcW w:w="1080" w:type="dxa"/>
            <w:tcBorders>
              <w:top w:val="single" w:sz="13" w:space="0" w:color="000000"/>
              <w:left w:val="single" w:sz="13" w:space="0" w:color="000000"/>
              <w:bottom w:val="single" w:sz="7" w:space="0" w:color="000000"/>
              <w:right w:val="single" w:sz="13" w:space="0" w:color="000000"/>
            </w:tcBorders>
          </w:tcPr>
          <w:p w:rsidR="00C95F1D" w:rsidRDefault="00314D09">
            <w:pPr>
              <w:spacing w:before="10"/>
              <w:ind w:left="358" w:right="370"/>
              <w:jc w:val="center"/>
              <w:rPr>
                <w:rFonts w:ascii="Calibri" w:eastAsia="Calibri" w:hAnsi="Calibri" w:cs="Calibri"/>
                <w:sz w:val="24"/>
                <w:szCs w:val="24"/>
              </w:rPr>
            </w:pPr>
            <w:r>
              <w:rPr>
                <w:rFonts w:ascii="Calibri" w:eastAsia="Calibri" w:hAnsi="Calibri" w:cs="Calibri"/>
                <w:sz w:val="24"/>
                <w:szCs w:val="24"/>
              </w:rPr>
              <w:t>20</w:t>
            </w:r>
          </w:p>
        </w:tc>
        <w:tc>
          <w:tcPr>
            <w:tcW w:w="1088" w:type="dxa"/>
            <w:tcBorders>
              <w:top w:val="single" w:sz="13"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4</w:t>
            </w:r>
          </w:p>
        </w:tc>
        <w:tc>
          <w:tcPr>
            <w:tcW w:w="1073" w:type="dxa"/>
            <w:tcBorders>
              <w:top w:val="single" w:sz="13"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0,20</w:t>
            </w:r>
          </w:p>
        </w:tc>
        <w:tc>
          <w:tcPr>
            <w:tcW w:w="1088" w:type="dxa"/>
            <w:tcBorders>
              <w:top w:val="single" w:sz="13"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5</w:t>
            </w:r>
          </w:p>
        </w:tc>
        <w:tc>
          <w:tcPr>
            <w:tcW w:w="1073" w:type="dxa"/>
            <w:tcBorders>
              <w:top w:val="single" w:sz="13"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0,25</w:t>
            </w:r>
          </w:p>
        </w:tc>
        <w:tc>
          <w:tcPr>
            <w:tcW w:w="1088" w:type="dxa"/>
            <w:tcBorders>
              <w:top w:val="single" w:sz="13"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4</w:t>
            </w:r>
          </w:p>
        </w:tc>
        <w:tc>
          <w:tcPr>
            <w:tcW w:w="1073" w:type="dxa"/>
            <w:tcBorders>
              <w:top w:val="single" w:sz="13"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0,20</w:t>
            </w:r>
          </w:p>
        </w:tc>
      </w:tr>
      <w:tr w:rsidR="00C95F1D">
        <w:trPr>
          <w:trHeight w:hRule="exact" w:val="375"/>
        </w:trPr>
        <w:tc>
          <w:tcPr>
            <w:tcW w:w="1830" w:type="dxa"/>
            <w:tcBorders>
              <w:top w:val="single" w:sz="7" w:space="0" w:color="000000"/>
              <w:left w:val="single" w:sz="13" w:space="0" w:color="000000"/>
              <w:bottom w:val="single" w:sz="7" w:space="0" w:color="000000"/>
              <w:right w:val="single" w:sz="13" w:space="0" w:color="000000"/>
            </w:tcBorders>
          </w:tcPr>
          <w:p w:rsidR="00C95F1D" w:rsidRDefault="00314D09">
            <w:pPr>
              <w:spacing w:before="15"/>
              <w:ind w:left="66"/>
              <w:rPr>
                <w:sz w:val="24"/>
                <w:szCs w:val="24"/>
              </w:rPr>
            </w:pPr>
            <w:r>
              <w:rPr>
                <w:sz w:val="24"/>
                <w:szCs w:val="24"/>
              </w:rPr>
              <w:t>Efficient Packing</w:t>
            </w:r>
          </w:p>
        </w:tc>
        <w:tc>
          <w:tcPr>
            <w:tcW w:w="1080" w:type="dxa"/>
            <w:tcBorders>
              <w:top w:val="single" w:sz="7" w:space="0" w:color="000000"/>
              <w:left w:val="single" w:sz="13" w:space="0" w:color="000000"/>
              <w:bottom w:val="single" w:sz="7" w:space="0" w:color="000000"/>
              <w:right w:val="single" w:sz="13" w:space="0" w:color="000000"/>
            </w:tcBorders>
          </w:tcPr>
          <w:p w:rsidR="00C95F1D" w:rsidRDefault="00314D09">
            <w:pPr>
              <w:spacing w:before="10"/>
              <w:ind w:left="358" w:right="370"/>
              <w:jc w:val="center"/>
              <w:rPr>
                <w:rFonts w:ascii="Calibri" w:eastAsia="Calibri" w:hAnsi="Calibri" w:cs="Calibri"/>
                <w:sz w:val="24"/>
                <w:szCs w:val="24"/>
              </w:rPr>
            </w:pPr>
            <w:r>
              <w:rPr>
                <w:rFonts w:ascii="Calibri" w:eastAsia="Calibri" w:hAnsi="Calibri" w:cs="Calibri"/>
                <w:sz w:val="24"/>
                <w:szCs w:val="24"/>
              </w:rPr>
              <w:t>47</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5</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0,11</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5</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0,11</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5</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0,11</w:t>
            </w:r>
          </w:p>
        </w:tc>
      </w:tr>
      <w:tr w:rsidR="00C95F1D">
        <w:trPr>
          <w:trHeight w:hRule="exact" w:val="375"/>
        </w:trPr>
        <w:tc>
          <w:tcPr>
            <w:tcW w:w="1830" w:type="dxa"/>
            <w:tcBorders>
              <w:top w:val="single" w:sz="7" w:space="0" w:color="000000"/>
              <w:left w:val="single" w:sz="13" w:space="0" w:color="000000"/>
              <w:bottom w:val="single" w:sz="7" w:space="0" w:color="000000"/>
              <w:right w:val="single" w:sz="13" w:space="0" w:color="000000"/>
            </w:tcBorders>
          </w:tcPr>
          <w:p w:rsidR="00C95F1D" w:rsidRDefault="00314D09">
            <w:pPr>
              <w:spacing w:before="15"/>
              <w:ind w:left="366"/>
              <w:rPr>
                <w:sz w:val="24"/>
                <w:szCs w:val="24"/>
              </w:rPr>
            </w:pPr>
            <w:r>
              <w:rPr>
                <w:sz w:val="24"/>
                <w:szCs w:val="24"/>
              </w:rPr>
              <w:t>Ergonomic</w:t>
            </w:r>
          </w:p>
        </w:tc>
        <w:tc>
          <w:tcPr>
            <w:tcW w:w="1080" w:type="dxa"/>
            <w:tcBorders>
              <w:top w:val="single" w:sz="7" w:space="0" w:color="000000"/>
              <w:left w:val="single" w:sz="13" w:space="0" w:color="000000"/>
              <w:bottom w:val="single" w:sz="7" w:space="0" w:color="000000"/>
              <w:right w:val="single" w:sz="13" w:space="0" w:color="000000"/>
            </w:tcBorders>
          </w:tcPr>
          <w:p w:rsidR="00C95F1D" w:rsidRDefault="00314D09">
            <w:pPr>
              <w:spacing w:before="10"/>
              <w:ind w:left="358" w:right="370"/>
              <w:jc w:val="center"/>
              <w:rPr>
                <w:rFonts w:ascii="Calibri" w:eastAsia="Calibri" w:hAnsi="Calibri" w:cs="Calibri"/>
                <w:sz w:val="24"/>
                <w:szCs w:val="24"/>
              </w:rPr>
            </w:pPr>
            <w:r>
              <w:rPr>
                <w:rFonts w:ascii="Calibri" w:eastAsia="Calibri" w:hAnsi="Calibri" w:cs="Calibri"/>
                <w:sz w:val="24"/>
                <w:szCs w:val="24"/>
              </w:rPr>
              <w:t>25</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5</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0,20</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5</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0,20</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4</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0,16</w:t>
            </w:r>
          </w:p>
        </w:tc>
      </w:tr>
      <w:tr w:rsidR="00C95F1D">
        <w:trPr>
          <w:trHeight w:hRule="exact" w:val="375"/>
        </w:trPr>
        <w:tc>
          <w:tcPr>
            <w:tcW w:w="1830" w:type="dxa"/>
            <w:tcBorders>
              <w:top w:val="single" w:sz="7" w:space="0" w:color="000000"/>
              <w:left w:val="single" w:sz="13" w:space="0" w:color="000000"/>
              <w:bottom w:val="single" w:sz="7" w:space="0" w:color="000000"/>
              <w:right w:val="single" w:sz="13" w:space="0" w:color="000000"/>
            </w:tcBorders>
          </w:tcPr>
          <w:p w:rsidR="00C95F1D" w:rsidRDefault="00314D09">
            <w:pPr>
              <w:spacing w:before="15"/>
              <w:ind w:left="561"/>
              <w:rPr>
                <w:sz w:val="24"/>
                <w:szCs w:val="24"/>
              </w:rPr>
            </w:pPr>
            <w:r>
              <w:rPr>
                <w:sz w:val="24"/>
                <w:szCs w:val="24"/>
              </w:rPr>
              <w:t>Tender</w:t>
            </w:r>
          </w:p>
        </w:tc>
        <w:tc>
          <w:tcPr>
            <w:tcW w:w="1080" w:type="dxa"/>
            <w:tcBorders>
              <w:top w:val="single" w:sz="7" w:space="0" w:color="000000"/>
              <w:left w:val="single" w:sz="13" w:space="0" w:color="000000"/>
              <w:bottom w:val="single" w:sz="7" w:space="0" w:color="000000"/>
              <w:right w:val="single" w:sz="13" w:space="0" w:color="000000"/>
            </w:tcBorders>
          </w:tcPr>
          <w:p w:rsidR="00C95F1D" w:rsidRDefault="00314D09">
            <w:pPr>
              <w:spacing w:before="10"/>
              <w:ind w:left="418" w:right="432"/>
              <w:jc w:val="center"/>
              <w:rPr>
                <w:rFonts w:ascii="Calibri" w:eastAsia="Calibri" w:hAnsi="Calibri" w:cs="Calibri"/>
                <w:sz w:val="24"/>
                <w:szCs w:val="24"/>
              </w:rPr>
            </w:pPr>
            <w:r>
              <w:rPr>
                <w:rFonts w:ascii="Calibri" w:eastAsia="Calibri" w:hAnsi="Calibri" w:cs="Calibri"/>
                <w:sz w:val="24"/>
                <w:szCs w:val="24"/>
              </w:rPr>
              <w:t>2</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4</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2,00</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3</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1,50</w:t>
            </w:r>
          </w:p>
        </w:tc>
        <w:tc>
          <w:tcPr>
            <w:tcW w:w="1088" w:type="dxa"/>
            <w:tcBorders>
              <w:top w:val="single" w:sz="7" w:space="0" w:color="000000"/>
              <w:left w:val="single" w:sz="13" w:space="0" w:color="000000"/>
              <w:bottom w:val="single" w:sz="7" w:space="0" w:color="000000"/>
              <w:right w:val="single" w:sz="7" w:space="0" w:color="000000"/>
            </w:tcBorders>
          </w:tcPr>
          <w:p w:rsidR="00C95F1D" w:rsidRDefault="00314D09">
            <w:pPr>
              <w:spacing w:before="15"/>
              <w:ind w:left="433" w:right="434"/>
              <w:jc w:val="center"/>
              <w:rPr>
                <w:sz w:val="24"/>
                <w:szCs w:val="24"/>
              </w:rPr>
            </w:pPr>
            <w:r>
              <w:rPr>
                <w:sz w:val="24"/>
                <w:szCs w:val="24"/>
              </w:rPr>
              <w:t>3</w:t>
            </w:r>
          </w:p>
        </w:tc>
        <w:tc>
          <w:tcPr>
            <w:tcW w:w="1073" w:type="dxa"/>
            <w:tcBorders>
              <w:top w:val="single" w:sz="7" w:space="0" w:color="000000"/>
              <w:left w:val="single" w:sz="7" w:space="0" w:color="000000"/>
              <w:bottom w:val="single" w:sz="7" w:space="0" w:color="000000"/>
              <w:right w:val="single" w:sz="13" w:space="0" w:color="000000"/>
            </w:tcBorders>
          </w:tcPr>
          <w:p w:rsidR="00C95F1D" w:rsidRDefault="00314D09">
            <w:pPr>
              <w:spacing w:before="15"/>
              <w:ind w:left="321"/>
              <w:rPr>
                <w:sz w:val="24"/>
                <w:szCs w:val="24"/>
              </w:rPr>
            </w:pPr>
            <w:r>
              <w:rPr>
                <w:sz w:val="24"/>
                <w:szCs w:val="24"/>
              </w:rPr>
              <w:t>1,50</w:t>
            </w:r>
          </w:p>
        </w:tc>
      </w:tr>
      <w:tr w:rsidR="00C95F1D">
        <w:trPr>
          <w:trHeight w:hRule="exact" w:val="383"/>
        </w:trPr>
        <w:tc>
          <w:tcPr>
            <w:tcW w:w="1830" w:type="dxa"/>
            <w:tcBorders>
              <w:top w:val="single" w:sz="7" w:space="0" w:color="000000"/>
              <w:left w:val="single" w:sz="13" w:space="0" w:color="000000"/>
              <w:bottom w:val="single" w:sz="13" w:space="0" w:color="000000"/>
              <w:right w:val="single" w:sz="13" w:space="0" w:color="000000"/>
            </w:tcBorders>
          </w:tcPr>
          <w:p w:rsidR="00C95F1D" w:rsidRDefault="00314D09">
            <w:pPr>
              <w:spacing w:before="15"/>
              <w:ind w:left="516"/>
              <w:rPr>
                <w:sz w:val="24"/>
                <w:szCs w:val="24"/>
              </w:rPr>
            </w:pPr>
            <w:r>
              <w:rPr>
                <w:sz w:val="24"/>
                <w:szCs w:val="24"/>
              </w:rPr>
              <w:t>Durable</w:t>
            </w:r>
          </w:p>
        </w:tc>
        <w:tc>
          <w:tcPr>
            <w:tcW w:w="1080" w:type="dxa"/>
            <w:tcBorders>
              <w:top w:val="single" w:sz="7" w:space="0" w:color="000000"/>
              <w:left w:val="single" w:sz="13" w:space="0" w:color="000000"/>
              <w:bottom w:val="single" w:sz="13" w:space="0" w:color="000000"/>
              <w:right w:val="single" w:sz="13" w:space="0" w:color="000000"/>
            </w:tcBorders>
          </w:tcPr>
          <w:p w:rsidR="00C95F1D" w:rsidRDefault="00314D09">
            <w:pPr>
              <w:spacing w:before="10"/>
              <w:ind w:left="418" w:right="432"/>
              <w:jc w:val="center"/>
              <w:rPr>
                <w:rFonts w:ascii="Calibri" w:eastAsia="Calibri" w:hAnsi="Calibri" w:cs="Calibri"/>
                <w:sz w:val="24"/>
                <w:szCs w:val="24"/>
              </w:rPr>
            </w:pPr>
            <w:r>
              <w:rPr>
                <w:rFonts w:ascii="Calibri" w:eastAsia="Calibri" w:hAnsi="Calibri" w:cs="Calibri"/>
                <w:sz w:val="24"/>
                <w:szCs w:val="24"/>
              </w:rPr>
              <w:t>6</w:t>
            </w:r>
          </w:p>
        </w:tc>
        <w:tc>
          <w:tcPr>
            <w:tcW w:w="1088" w:type="dxa"/>
            <w:tcBorders>
              <w:top w:val="single" w:sz="7" w:space="0" w:color="000000"/>
              <w:left w:val="single" w:sz="13" w:space="0" w:color="000000"/>
              <w:bottom w:val="single" w:sz="13" w:space="0" w:color="000000"/>
              <w:right w:val="single" w:sz="7" w:space="0" w:color="000000"/>
            </w:tcBorders>
          </w:tcPr>
          <w:p w:rsidR="00C95F1D" w:rsidRDefault="00314D09">
            <w:pPr>
              <w:spacing w:before="15"/>
              <w:ind w:left="433" w:right="434"/>
              <w:jc w:val="center"/>
              <w:rPr>
                <w:sz w:val="24"/>
                <w:szCs w:val="24"/>
              </w:rPr>
            </w:pPr>
            <w:r>
              <w:rPr>
                <w:sz w:val="24"/>
                <w:szCs w:val="24"/>
              </w:rPr>
              <w:t>3</w:t>
            </w:r>
          </w:p>
        </w:tc>
        <w:tc>
          <w:tcPr>
            <w:tcW w:w="1073" w:type="dxa"/>
            <w:tcBorders>
              <w:top w:val="single" w:sz="7" w:space="0" w:color="000000"/>
              <w:left w:val="single" w:sz="7" w:space="0" w:color="000000"/>
              <w:bottom w:val="single" w:sz="13" w:space="0" w:color="000000"/>
              <w:right w:val="single" w:sz="13" w:space="0" w:color="000000"/>
            </w:tcBorders>
          </w:tcPr>
          <w:p w:rsidR="00C95F1D" w:rsidRDefault="00314D09">
            <w:pPr>
              <w:spacing w:before="15"/>
              <w:ind w:left="321"/>
              <w:rPr>
                <w:sz w:val="24"/>
                <w:szCs w:val="24"/>
              </w:rPr>
            </w:pPr>
            <w:r>
              <w:rPr>
                <w:sz w:val="24"/>
                <w:szCs w:val="24"/>
              </w:rPr>
              <w:t>0,50</w:t>
            </w:r>
          </w:p>
        </w:tc>
        <w:tc>
          <w:tcPr>
            <w:tcW w:w="1088" w:type="dxa"/>
            <w:tcBorders>
              <w:top w:val="single" w:sz="7" w:space="0" w:color="000000"/>
              <w:left w:val="single" w:sz="13" w:space="0" w:color="000000"/>
              <w:bottom w:val="single" w:sz="13" w:space="0" w:color="000000"/>
              <w:right w:val="single" w:sz="7" w:space="0" w:color="000000"/>
            </w:tcBorders>
          </w:tcPr>
          <w:p w:rsidR="00C95F1D" w:rsidRDefault="00314D09">
            <w:pPr>
              <w:spacing w:before="15"/>
              <w:ind w:left="433" w:right="434"/>
              <w:jc w:val="center"/>
              <w:rPr>
                <w:sz w:val="24"/>
                <w:szCs w:val="24"/>
              </w:rPr>
            </w:pPr>
            <w:r>
              <w:rPr>
                <w:sz w:val="24"/>
                <w:szCs w:val="24"/>
              </w:rPr>
              <w:t>3</w:t>
            </w:r>
          </w:p>
        </w:tc>
        <w:tc>
          <w:tcPr>
            <w:tcW w:w="1073" w:type="dxa"/>
            <w:tcBorders>
              <w:top w:val="single" w:sz="7" w:space="0" w:color="000000"/>
              <w:left w:val="single" w:sz="7" w:space="0" w:color="000000"/>
              <w:bottom w:val="single" w:sz="13" w:space="0" w:color="000000"/>
              <w:right w:val="single" w:sz="13" w:space="0" w:color="000000"/>
            </w:tcBorders>
          </w:tcPr>
          <w:p w:rsidR="00C95F1D" w:rsidRDefault="00314D09">
            <w:pPr>
              <w:spacing w:before="15"/>
              <w:ind w:left="321"/>
              <w:rPr>
                <w:sz w:val="24"/>
                <w:szCs w:val="24"/>
              </w:rPr>
            </w:pPr>
            <w:r>
              <w:rPr>
                <w:sz w:val="24"/>
                <w:szCs w:val="24"/>
              </w:rPr>
              <w:t>0,50</w:t>
            </w:r>
          </w:p>
        </w:tc>
        <w:tc>
          <w:tcPr>
            <w:tcW w:w="1088" w:type="dxa"/>
            <w:tcBorders>
              <w:top w:val="single" w:sz="7" w:space="0" w:color="000000"/>
              <w:left w:val="single" w:sz="13" w:space="0" w:color="000000"/>
              <w:bottom w:val="single" w:sz="13" w:space="0" w:color="000000"/>
              <w:right w:val="single" w:sz="7" w:space="0" w:color="000000"/>
            </w:tcBorders>
          </w:tcPr>
          <w:p w:rsidR="00C95F1D" w:rsidRDefault="00314D09">
            <w:pPr>
              <w:spacing w:before="15"/>
              <w:ind w:left="433" w:right="434"/>
              <w:jc w:val="center"/>
              <w:rPr>
                <w:sz w:val="24"/>
                <w:szCs w:val="24"/>
              </w:rPr>
            </w:pPr>
            <w:r>
              <w:rPr>
                <w:sz w:val="24"/>
                <w:szCs w:val="24"/>
              </w:rPr>
              <w:t>3</w:t>
            </w:r>
          </w:p>
        </w:tc>
        <w:tc>
          <w:tcPr>
            <w:tcW w:w="1073" w:type="dxa"/>
            <w:tcBorders>
              <w:top w:val="single" w:sz="7" w:space="0" w:color="000000"/>
              <w:left w:val="single" w:sz="7" w:space="0" w:color="000000"/>
              <w:bottom w:val="single" w:sz="13" w:space="0" w:color="000000"/>
              <w:right w:val="single" w:sz="13" w:space="0" w:color="000000"/>
            </w:tcBorders>
          </w:tcPr>
          <w:p w:rsidR="00C95F1D" w:rsidRDefault="00314D09">
            <w:pPr>
              <w:spacing w:before="15"/>
              <w:ind w:left="321"/>
              <w:rPr>
                <w:sz w:val="24"/>
                <w:szCs w:val="24"/>
              </w:rPr>
            </w:pPr>
            <w:r>
              <w:rPr>
                <w:sz w:val="24"/>
                <w:szCs w:val="24"/>
              </w:rPr>
              <w:t>0,50</w:t>
            </w:r>
          </w:p>
        </w:tc>
      </w:tr>
      <w:tr w:rsidR="00C95F1D">
        <w:trPr>
          <w:trHeight w:hRule="exact" w:val="383"/>
        </w:trPr>
        <w:tc>
          <w:tcPr>
            <w:tcW w:w="2910" w:type="dxa"/>
            <w:gridSpan w:val="2"/>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876"/>
              <w:rPr>
                <w:sz w:val="24"/>
                <w:szCs w:val="24"/>
              </w:rPr>
            </w:pPr>
            <w:r>
              <w:rPr>
                <w:sz w:val="24"/>
                <w:szCs w:val="24"/>
              </w:rPr>
              <w:t>Total Score</w:t>
            </w:r>
          </w:p>
        </w:tc>
        <w:tc>
          <w:tcPr>
            <w:tcW w:w="2160" w:type="dxa"/>
            <w:gridSpan w:val="2"/>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823" w:right="809"/>
              <w:jc w:val="center"/>
              <w:rPr>
                <w:sz w:val="24"/>
                <w:szCs w:val="24"/>
              </w:rPr>
            </w:pPr>
            <w:r>
              <w:rPr>
                <w:sz w:val="24"/>
                <w:szCs w:val="24"/>
              </w:rPr>
              <w:t>3,01</w:t>
            </w:r>
          </w:p>
        </w:tc>
        <w:tc>
          <w:tcPr>
            <w:tcW w:w="2160" w:type="dxa"/>
            <w:gridSpan w:val="2"/>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823" w:right="809"/>
              <w:jc w:val="center"/>
              <w:rPr>
                <w:sz w:val="24"/>
                <w:szCs w:val="24"/>
              </w:rPr>
            </w:pPr>
            <w:r>
              <w:rPr>
                <w:sz w:val="24"/>
                <w:szCs w:val="24"/>
              </w:rPr>
              <w:t>2,56</w:t>
            </w:r>
          </w:p>
        </w:tc>
        <w:tc>
          <w:tcPr>
            <w:tcW w:w="2160" w:type="dxa"/>
            <w:gridSpan w:val="2"/>
            <w:tcBorders>
              <w:top w:val="single" w:sz="13" w:space="0" w:color="000000"/>
              <w:left w:val="single" w:sz="13" w:space="0" w:color="000000"/>
              <w:bottom w:val="single" w:sz="7" w:space="0" w:color="000000"/>
              <w:right w:val="single" w:sz="13" w:space="0" w:color="000000"/>
            </w:tcBorders>
          </w:tcPr>
          <w:p w:rsidR="00C95F1D" w:rsidRDefault="00314D09">
            <w:pPr>
              <w:spacing w:before="15"/>
              <w:ind w:left="823" w:right="809"/>
              <w:jc w:val="center"/>
              <w:rPr>
                <w:sz w:val="24"/>
                <w:szCs w:val="24"/>
              </w:rPr>
            </w:pPr>
            <w:r>
              <w:rPr>
                <w:sz w:val="24"/>
                <w:szCs w:val="24"/>
              </w:rPr>
              <w:t>2,47</w:t>
            </w:r>
          </w:p>
        </w:tc>
      </w:tr>
      <w:tr w:rsidR="00C95F1D">
        <w:trPr>
          <w:trHeight w:hRule="exact" w:val="375"/>
        </w:trPr>
        <w:tc>
          <w:tcPr>
            <w:tcW w:w="2910" w:type="dxa"/>
            <w:gridSpan w:val="2"/>
            <w:tcBorders>
              <w:top w:val="single" w:sz="7" w:space="0" w:color="000000"/>
              <w:left w:val="single" w:sz="13" w:space="0" w:color="000000"/>
              <w:bottom w:val="single" w:sz="7" w:space="0" w:color="000000"/>
              <w:right w:val="single" w:sz="13" w:space="0" w:color="000000"/>
            </w:tcBorders>
          </w:tcPr>
          <w:p w:rsidR="00C95F1D" w:rsidRDefault="00314D09">
            <w:pPr>
              <w:spacing w:before="15"/>
              <w:ind w:left="1153" w:right="1142"/>
              <w:jc w:val="center"/>
              <w:rPr>
                <w:sz w:val="24"/>
                <w:szCs w:val="24"/>
              </w:rPr>
            </w:pPr>
            <w:r>
              <w:rPr>
                <w:sz w:val="24"/>
                <w:szCs w:val="24"/>
              </w:rPr>
              <w:t>Rank</w:t>
            </w:r>
          </w:p>
        </w:tc>
        <w:tc>
          <w:tcPr>
            <w:tcW w:w="2160" w:type="dxa"/>
            <w:gridSpan w:val="2"/>
            <w:tcBorders>
              <w:top w:val="single" w:sz="7" w:space="0" w:color="000000"/>
              <w:left w:val="single" w:sz="13" w:space="0" w:color="000000"/>
              <w:bottom w:val="single" w:sz="7" w:space="0" w:color="000000"/>
              <w:right w:val="single" w:sz="13" w:space="0" w:color="000000"/>
            </w:tcBorders>
          </w:tcPr>
          <w:p w:rsidR="00C95F1D" w:rsidRDefault="00314D09">
            <w:pPr>
              <w:spacing w:before="15"/>
              <w:ind w:left="973" w:right="959"/>
              <w:jc w:val="center"/>
              <w:rPr>
                <w:sz w:val="24"/>
                <w:szCs w:val="24"/>
              </w:rPr>
            </w:pPr>
            <w:r>
              <w:rPr>
                <w:sz w:val="24"/>
                <w:szCs w:val="24"/>
              </w:rPr>
              <w:t>1</w:t>
            </w:r>
          </w:p>
        </w:tc>
        <w:tc>
          <w:tcPr>
            <w:tcW w:w="2160" w:type="dxa"/>
            <w:gridSpan w:val="2"/>
            <w:tcBorders>
              <w:top w:val="single" w:sz="7" w:space="0" w:color="000000"/>
              <w:left w:val="single" w:sz="13" w:space="0" w:color="000000"/>
              <w:bottom w:val="single" w:sz="7" w:space="0" w:color="000000"/>
              <w:right w:val="single" w:sz="13" w:space="0" w:color="000000"/>
            </w:tcBorders>
          </w:tcPr>
          <w:p w:rsidR="00C95F1D" w:rsidRDefault="00314D09">
            <w:pPr>
              <w:spacing w:before="15"/>
              <w:ind w:left="973" w:right="959"/>
              <w:jc w:val="center"/>
              <w:rPr>
                <w:sz w:val="24"/>
                <w:szCs w:val="24"/>
              </w:rPr>
            </w:pPr>
            <w:r>
              <w:rPr>
                <w:sz w:val="24"/>
                <w:szCs w:val="24"/>
              </w:rPr>
              <w:t>2</w:t>
            </w:r>
          </w:p>
        </w:tc>
        <w:tc>
          <w:tcPr>
            <w:tcW w:w="2160" w:type="dxa"/>
            <w:gridSpan w:val="2"/>
            <w:tcBorders>
              <w:top w:val="single" w:sz="7" w:space="0" w:color="000000"/>
              <w:left w:val="single" w:sz="13" w:space="0" w:color="000000"/>
              <w:bottom w:val="single" w:sz="7" w:space="0" w:color="000000"/>
              <w:right w:val="single" w:sz="13" w:space="0" w:color="000000"/>
            </w:tcBorders>
          </w:tcPr>
          <w:p w:rsidR="00C95F1D" w:rsidRDefault="00314D09">
            <w:pPr>
              <w:spacing w:before="15"/>
              <w:ind w:left="973" w:right="959"/>
              <w:jc w:val="center"/>
              <w:rPr>
                <w:sz w:val="24"/>
                <w:szCs w:val="24"/>
              </w:rPr>
            </w:pPr>
            <w:r>
              <w:rPr>
                <w:sz w:val="24"/>
                <w:szCs w:val="24"/>
              </w:rPr>
              <w:t>3</w:t>
            </w:r>
          </w:p>
        </w:tc>
      </w:tr>
      <w:tr w:rsidR="00C95F1D">
        <w:trPr>
          <w:trHeight w:hRule="exact" w:val="383"/>
        </w:trPr>
        <w:tc>
          <w:tcPr>
            <w:tcW w:w="2910" w:type="dxa"/>
            <w:gridSpan w:val="2"/>
            <w:tcBorders>
              <w:top w:val="single" w:sz="7" w:space="0" w:color="000000"/>
              <w:left w:val="single" w:sz="13" w:space="0" w:color="000000"/>
              <w:bottom w:val="single" w:sz="13" w:space="0" w:color="000000"/>
              <w:right w:val="single" w:sz="13" w:space="0" w:color="000000"/>
            </w:tcBorders>
          </w:tcPr>
          <w:p w:rsidR="00C95F1D" w:rsidRDefault="00314D09">
            <w:pPr>
              <w:spacing w:before="15"/>
              <w:ind w:left="951"/>
              <w:rPr>
                <w:sz w:val="24"/>
                <w:szCs w:val="24"/>
              </w:rPr>
            </w:pPr>
            <w:r>
              <w:rPr>
                <w:sz w:val="24"/>
                <w:szCs w:val="24"/>
              </w:rPr>
              <w:t>Continue?</w:t>
            </w:r>
          </w:p>
        </w:tc>
        <w:tc>
          <w:tcPr>
            <w:tcW w:w="2160" w:type="dxa"/>
            <w:gridSpan w:val="2"/>
            <w:tcBorders>
              <w:top w:val="single" w:sz="7" w:space="0" w:color="000000"/>
              <w:left w:val="single" w:sz="13" w:space="0" w:color="000000"/>
              <w:bottom w:val="single" w:sz="13" w:space="0" w:color="000000"/>
              <w:right w:val="single" w:sz="13" w:space="0" w:color="000000"/>
            </w:tcBorders>
          </w:tcPr>
          <w:p w:rsidR="00C95F1D" w:rsidRDefault="00314D09">
            <w:pPr>
              <w:spacing w:before="15"/>
              <w:ind w:left="838" w:right="840"/>
              <w:jc w:val="center"/>
              <w:rPr>
                <w:sz w:val="24"/>
                <w:szCs w:val="24"/>
              </w:rPr>
            </w:pPr>
            <w:r>
              <w:rPr>
                <w:sz w:val="24"/>
                <w:szCs w:val="24"/>
              </w:rPr>
              <w:t>Yes</w:t>
            </w:r>
          </w:p>
        </w:tc>
        <w:tc>
          <w:tcPr>
            <w:tcW w:w="2160" w:type="dxa"/>
            <w:gridSpan w:val="2"/>
            <w:tcBorders>
              <w:top w:val="single" w:sz="7" w:space="0" w:color="000000"/>
              <w:left w:val="single" w:sz="13" w:space="0" w:color="000000"/>
              <w:bottom w:val="single" w:sz="13" w:space="0" w:color="000000"/>
              <w:right w:val="single" w:sz="13" w:space="0" w:color="000000"/>
            </w:tcBorders>
          </w:tcPr>
          <w:p w:rsidR="00C95F1D" w:rsidRDefault="00314D09">
            <w:pPr>
              <w:spacing w:before="15"/>
              <w:ind w:left="883" w:right="875"/>
              <w:jc w:val="center"/>
              <w:rPr>
                <w:sz w:val="24"/>
                <w:szCs w:val="24"/>
              </w:rPr>
            </w:pPr>
            <w:r>
              <w:rPr>
                <w:sz w:val="24"/>
                <w:szCs w:val="24"/>
              </w:rPr>
              <w:t>No</w:t>
            </w:r>
          </w:p>
        </w:tc>
        <w:tc>
          <w:tcPr>
            <w:tcW w:w="2160" w:type="dxa"/>
            <w:gridSpan w:val="2"/>
            <w:tcBorders>
              <w:top w:val="single" w:sz="7" w:space="0" w:color="000000"/>
              <w:left w:val="single" w:sz="13" w:space="0" w:color="000000"/>
              <w:bottom w:val="single" w:sz="13" w:space="0" w:color="000000"/>
              <w:right w:val="single" w:sz="13" w:space="0" w:color="000000"/>
            </w:tcBorders>
          </w:tcPr>
          <w:p w:rsidR="00C95F1D" w:rsidRDefault="00314D09">
            <w:pPr>
              <w:spacing w:before="15"/>
              <w:ind w:left="883" w:right="875"/>
              <w:jc w:val="center"/>
              <w:rPr>
                <w:sz w:val="24"/>
                <w:szCs w:val="24"/>
              </w:rPr>
            </w:pPr>
            <w:r>
              <w:rPr>
                <w:sz w:val="24"/>
                <w:szCs w:val="24"/>
              </w:rPr>
              <w:t>No</w:t>
            </w:r>
          </w:p>
        </w:tc>
      </w:tr>
    </w:tbl>
    <w:p w:rsidR="00C95F1D" w:rsidRDefault="00314D09">
      <w:pPr>
        <w:spacing w:line="260" w:lineRule="exact"/>
        <w:ind w:left="4329" w:right="4328"/>
        <w:jc w:val="center"/>
        <w:rPr>
          <w:sz w:val="24"/>
          <w:szCs w:val="24"/>
        </w:rPr>
      </w:pPr>
      <w:r>
        <w:rPr>
          <w:sz w:val="24"/>
          <w:szCs w:val="24"/>
        </w:rPr>
        <w:t>Table 3.3</w:t>
      </w:r>
    </w:p>
    <w:p w:rsidR="00C95F1D" w:rsidRDefault="00C95F1D">
      <w:pPr>
        <w:spacing w:before="4" w:line="140" w:lineRule="exact"/>
        <w:rPr>
          <w:sz w:val="14"/>
          <w:szCs w:val="14"/>
        </w:rPr>
      </w:pPr>
    </w:p>
    <w:p w:rsidR="00C95F1D" w:rsidRDefault="00C95F1D">
      <w:pPr>
        <w:spacing w:line="200" w:lineRule="exact"/>
      </w:pPr>
    </w:p>
    <w:p w:rsidR="00C95F1D" w:rsidRDefault="00C95F1D">
      <w:pPr>
        <w:spacing w:line="200" w:lineRule="exact"/>
      </w:pPr>
    </w:p>
    <w:p w:rsidR="00C95F1D" w:rsidRDefault="00C95F1D">
      <w:pPr>
        <w:spacing w:line="200" w:lineRule="exact"/>
      </w:pPr>
    </w:p>
    <w:p w:rsidR="00C95F1D" w:rsidRDefault="00314D09">
      <w:pPr>
        <w:ind w:left="137"/>
        <w:rPr>
          <w:sz w:val="24"/>
          <w:szCs w:val="24"/>
        </w:rPr>
      </w:pPr>
      <w:r>
        <w:rPr>
          <w:b/>
          <w:sz w:val="24"/>
          <w:szCs w:val="24"/>
        </w:rPr>
        <w:t xml:space="preserve">V.       </w:t>
      </w:r>
      <w:r>
        <w:rPr>
          <w:b/>
          <w:spacing w:val="7"/>
          <w:sz w:val="24"/>
          <w:szCs w:val="24"/>
        </w:rPr>
        <w:t xml:space="preserve"> </w:t>
      </w:r>
      <w:r>
        <w:rPr>
          <w:b/>
          <w:sz w:val="24"/>
          <w:szCs w:val="24"/>
        </w:rPr>
        <w:t>Application</w:t>
      </w:r>
    </w:p>
    <w:p w:rsidR="00C95F1D" w:rsidRDefault="00C95F1D">
      <w:pPr>
        <w:spacing w:before="9" w:line="140" w:lineRule="exact"/>
        <w:rPr>
          <w:sz w:val="15"/>
          <w:szCs w:val="15"/>
        </w:rPr>
      </w:pPr>
    </w:p>
    <w:p w:rsidR="00C95F1D" w:rsidRDefault="00314D09">
      <w:pPr>
        <w:ind w:left="137"/>
        <w:rPr>
          <w:sz w:val="24"/>
          <w:szCs w:val="24"/>
        </w:rPr>
      </w:pPr>
      <w:r>
        <w:rPr>
          <w:b/>
          <w:sz w:val="24"/>
          <w:szCs w:val="24"/>
        </w:rPr>
        <w:t xml:space="preserve">V.1.    </w:t>
      </w:r>
      <w:r>
        <w:rPr>
          <w:b/>
          <w:spacing w:val="7"/>
          <w:sz w:val="24"/>
          <w:szCs w:val="24"/>
        </w:rPr>
        <w:t xml:space="preserve"> </w:t>
      </w:r>
      <w:r>
        <w:rPr>
          <w:b/>
          <w:sz w:val="24"/>
          <w:szCs w:val="24"/>
        </w:rPr>
        <w:t>Utility</w:t>
      </w:r>
    </w:p>
    <w:p w:rsidR="00C95F1D" w:rsidRDefault="00C95F1D">
      <w:pPr>
        <w:spacing w:before="9" w:line="140" w:lineRule="exact"/>
        <w:rPr>
          <w:sz w:val="15"/>
          <w:szCs w:val="15"/>
        </w:rPr>
      </w:pPr>
    </w:p>
    <w:p w:rsidR="00C95F1D" w:rsidRDefault="00314D09">
      <w:pPr>
        <w:spacing w:line="378" w:lineRule="auto"/>
        <w:ind w:left="137" w:right="131" w:firstLine="1080"/>
        <w:rPr>
          <w:sz w:val="24"/>
          <w:szCs w:val="24"/>
        </w:rPr>
      </w:pPr>
      <w:r>
        <w:rPr>
          <w:sz w:val="24"/>
          <w:szCs w:val="24"/>
        </w:rPr>
        <w:t xml:space="preserve">The efficiency of the table </w:t>
      </w:r>
      <w:r>
        <w:rPr>
          <w:sz w:val="24"/>
          <w:szCs w:val="24"/>
        </w:rPr>
        <w:t>structure that makes shopping groceries fall directly to the packaging by simply pushing the goods. Focus on scanning the goods without the need to pay attention to the condition of the arrangement because the goods will be arranged practically only by bei</w:t>
      </w:r>
      <w:r>
        <w:rPr>
          <w:sz w:val="24"/>
          <w:szCs w:val="24"/>
        </w:rPr>
        <w:t xml:space="preserve">ng pushed. This table has handle that can hold the packaging in the counter so always open and hanging steady. Cashier operators are not difficult to package goods neatly because the purpose of packing supermarket goods only to be brought home with a good </w:t>
      </w:r>
      <w:r>
        <w:rPr>
          <w:sz w:val="24"/>
          <w:szCs w:val="24"/>
        </w:rPr>
        <w:t>and safe.</w:t>
      </w:r>
    </w:p>
    <w:p w:rsidR="00C95F1D" w:rsidRDefault="00314D09">
      <w:pPr>
        <w:spacing w:before="65"/>
        <w:ind w:left="865"/>
        <w:sectPr w:rsidR="00C95F1D">
          <w:headerReference w:type="default" r:id="rId15"/>
          <w:pgSz w:w="12240" w:h="15840"/>
          <w:pgMar w:top="1480" w:right="1320" w:bottom="280" w:left="1280" w:header="0" w:footer="0" w:gutter="0"/>
          <w:cols w:space="720"/>
        </w:sectPr>
      </w:pPr>
      <w:r>
        <w:pict>
          <v:shape id="_x0000_s1031" type="#_x0000_t75" style="position:absolute;left:0;text-align:left;margin-left:354.75pt;margin-top:3.25pt;width:183.75pt;height:106.5pt;z-index:-1449;mso-position-horizontal-relative:page">
            <v:imagedata r:id="rId16" o:title=""/>
            <w10:wrap anchorx="page"/>
          </v:shape>
        </w:pict>
      </w:r>
      <w:r>
        <w:pict>
          <v:shape id="_x0000_i1027" type="#_x0000_t75" style="width:183.6pt;height:105.6pt">
            <v:imagedata r:id="rId17" o:title=""/>
          </v:shape>
        </w:pict>
      </w:r>
    </w:p>
    <w:p w:rsidR="00C95F1D" w:rsidRDefault="00314D09">
      <w:pPr>
        <w:spacing w:before="61"/>
        <w:ind w:left="117"/>
        <w:rPr>
          <w:sz w:val="24"/>
          <w:szCs w:val="24"/>
        </w:rPr>
      </w:pPr>
      <w:r>
        <w:rPr>
          <w:b/>
          <w:sz w:val="24"/>
          <w:szCs w:val="24"/>
        </w:rPr>
        <w:lastRenderedPageBreak/>
        <w:t xml:space="preserve">V.2.    </w:t>
      </w:r>
      <w:r>
        <w:rPr>
          <w:b/>
          <w:spacing w:val="7"/>
          <w:sz w:val="24"/>
          <w:szCs w:val="24"/>
        </w:rPr>
        <w:t xml:space="preserve"> </w:t>
      </w:r>
      <w:r>
        <w:rPr>
          <w:b/>
          <w:sz w:val="24"/>
          <w:szCs w:val="24"/>
        </w:rPr>
        <w:t>Appearance</w:t>
      </w:r>
    </w:p>
    <w:p w:rsidR="00C95F1D" w:rsidRDefault="00C95F1D">
      <w:pPr>
        <w:spacing w:before="9" w:line="140" w:lineRule="exact"/>
        <w:rPr>
          <w:sz w:val="15"/>
          <w:szCs w:val="15"/>
        </w:rPr>
      </w:pPr>
    </w:p>
    <w:p w:rsidR="00C95F1D" w:rsidRDefault="00314D09">
      <w:pPr>
        <w:spacing w:line="378" w:lineRule="auto"/>
        <w:ind w:left="117" w:right="77" w:firstLine="720"/>
        <w:rPr>
          <w:sz w:val="24"/>
          <w:szCs w:val="24"/>
        </w:rPr>
      </w:pPr>
      <w:r>
        <w:rPr>
          <w:sz w:val="24"/>
          <w:szCs w:val="24"/>
        </w:rPr>
        <w:t xml:space="preserve">Our Cashier Table have a minimalistic design because of this slide-theme table make it look slim and swift. Yellow is the power of speed, this color </w:t>
      </w:r>
      <w:proofErr w:type="gramStart"/>
      <w:r>
        <w:rPr>
          <w:sz w:val="24"/>
          <w:szCs w:val="24"/>
        </w:rPr>
        <w:t>want</w:t>
      </w:r>
      <w:proofErr w:type="gramEnd"/>
      <w:r>
        <w:rPr>
          <w:sz w:val="24"/>
          <w:szCs w:val="24"/>
        </w:rPr>
        <w:t xml:space="preserve"> to describe speed in a new way in the cashier system. </w:t>
      </w:r>
      <w:r>
        <w:rPr>
          <w:sz w:val="24"/>
          <w:szCs w:val="24"/>
        </w:rPr>
        <w:t>With the appearance of line and rounded corner want to make it look dynamic and safe from people. Touch of the grey flat surface make it contrast with the groceries to make the operator focus and concentrate.</w:t>
      </w:r>
    </w:p>
    <w:p w:rsidR="00C95F1D" w:rsidRDefault="00314D09">
      <w:pPr>
        <w:spacing w:before="50"/>
        <w:ind w:left="845"/>
      </w:pPr>
      <w:r>
        <w:pict>
          <v:shape id="_x0000_s1029" type="#_x0000_t75" style="position:absolute;left:0;text-align:left;margin-left:337.5pt;margin-top:37.75pt;width:201pt;height:115.5pt;z-index:-1448;mso-position-horizontal-relative:page">
            <v:imagedata r:id="rId18" o:title=""/>
            <w10:wrap anchorx="page"/>
          </v:shape>
        </w:pict>
      </w:r>
      <w:r>
        <w:pict>
          <v:shape id="_x0000_i1028" type="#_x0000_t75" style="width:201pt;height:150.6pt">
            <v:imagedata r:id="rId19" o:title=""/>
          </v:shape>
        </w:pict>
      </w:r>
    </w:p>
    <w:p w:rsidR="00C95F1D" w:rsidRDefault="00C95F1D">
      <w:pPr>
        <w:spacing w:line="200" w:lineRule="exact"/>
      </w:pPr>
    </w:p>
    <w:p w:rsidR="00C95F1D" w:rsidRDefault="00C95F1D">
      <w:pPr>
        <w:spacing w:line="200" w:lineRule="exact"/>
      </w:pPr>
    </w:p>
    <w:p w:rsidR="00C95F1D" w:rsidRDefault="00C95F1D">
      <w:pPr>
        <w:spacing w:before="11" w:line="220" w:lineRule="exact"/>
        <w:rPr>
          <w:sz w:val="22"/>
          <w:szCs w:val="22"/>
        </w:rPr>
      </w:pPr>
    </w:p>
    <w:p w:rsidR="00C95F1D" w:rsidRDefault="00314D09">
      <w:pPr>
        <w:ind w:left="117"/>
        <w:rPr>
          <w:sz w:val="24"/>
          <w:szCs w:val="24"/>
        </w:rPr>
      </w:pPr>
      <w:r>
        <w:rPr>
          <w:b/>
          <w:sz w:val="24"/>
          <w:szCs w:val="24"/>
        </w:rPr>
        <w:t xml:space="preserve">V.2.    </w:t>
      </w:r>
      <w:r>
        <w:rPr>
          <w:b/>
          <w:spacing w:val="7"/>
          <w:sz w:val="24"/>
          <w:szCs w:val="24"/>
        </w:rPr>
        <w:t xml:space="preserve"> </w:t>
      </w:r>
      <w:r>
        <w:rPr>
          <w:b/>
          <w:sz w:val="24"/>
          <w:szCs w:val="24"/>
        </w:rPr>
        <w:t>Ease to Maintenance</w:t>
      </w:r>
    </w:p>
    <w:p w:rsidR="00C95F1D" w:rsidRDefault="00C95F1D">
      <w:pPr>
        <w:spacing w:before="9" w:line="140" w:lineRule="exact"/>
        <w:rPr>
          <w:sz w:val="15"/>
          <w:szCs w:val="15"/>
        </w:rPr>
      </w:pPr>
    </w:p>
    <w:p w:rsidR="00C95F1D" w:rsidRDefault="00314D09">
      <w:pPr>
        <w:spacing w:line="378" w:lineRule="auto"/>
        <w:ind w:left="117" w:right="114" w:firstLine="630"/>
        <w:rPr>
          <w:sz w:val="24"/>
          <w:szCs w:val="24"/>
        </w:rPr>
      </w:pPr>
      <w:r>
        <w:rPr>
          <w:sz w:val="24"/>
          <w:szCs w:val="24"/>
        </w:rPr>
        <w:t>This cashie</w:t>
      </w:r>
      <w:r>
        <w:rPr>
          <w:sz w:val="24"/>
          <w:szCs w:val="24"/>
        </w:rPr>
        <w:t>r table easy to maintenance because simple and minimalist shape does not have complicated technological conditions to maintenance it. Compared to Drop and Go table has difficult conditions of maintenance of the machine, the system and its own table structu</w:t>
      </w:r>
      <w:r>
        <w:rPr>
          <w:sz w:val="24"/>
          <w:szCs w:val="24"/>
        </w:rPr>
        <w:t>re can be damaged and not durable. Solid table structures make maintenance when cleaning easy and not much dust that is difficult to reach.</w:t>
      </w:r>
    </w:p>
    <w:p w:rsidR="00C95F1D" w:rsidRDefault="00314D09">
      <w:pPr>
        <w:spacing w:before="65"/>
        <w:ind w:left="845"/>
        <w:sectPr w:rsidR="00C95F1D">
          <w:headerReference w:type="default" r:id="rId20"/>
          <w:pgSz w:w="12240" w:h="15840"/>
          <w:pgMar w:top="1380" w:right="1340" w:bottom="280" w:left="1300" w:header="0" w:footer="0" w:gutter="0"/>
          <w:cols w:space="720"/>
        </w:sectPr>
      </w:pPr>
      <w:r>
        <w:pict>
          <v:shape id="_x0000_s1027" type="#_x0000_t75" style="position:absolute;left:0;text-align:left;margin-left:338.25pt;margin-top:4.75pt;width:200.25pt;height:115.5pt;z-index:-1447;mso-position-horizontal-relative:page">
            <v:imagedata r:id="rId21" o:title=""/>
            <w10:wrap anchorx="page"/>
          </v:shape>
        </w:pict>
      </w:r>
      <w:r>
        <w:pict>
          <v:shape id="_x0000_i1029" type="#_x0000_t75" style="width:207pt;height:119.4pt">
            <v:imagedata r:id="rId22" o:title=""/>
          </v:shape>
        </w:pict>
      </w:r>
    </w:p>
    <w:p w:rsidR="00C95F1D" w:rsidRDefault="00314D09">
      <w:pPr>
        <w:spacing w:before="61"/>
        <w:ind w:left="117"/>
        <w:rPr>
          <w:sz w:val="24"/>
          <w:szCs w:val="24"/>
        </w:rPr>
      </w:pPr>
      <w:r>
        <w:rPr>
          <w:b/>
          <w:sz w:val="24"/>
          <w:szCs w:val="24"/>
        </w:rPr>
        <w:lastRenderedPageBreak/>
        <w:t xml:space="preserve">V.3.    </w:t>
      </w:r>
      <w:r>
        <w:rPr>
          <w:b/>
          <w:spacing w:val="7"/>
          <w:sz w:val="24"/>
          <w:szCs w:val="24"/>
        </w:rPr>
        <w:t xml:space="preserve"> </w:t>
      </w:r>
      <w:r>
        <w:rPr>
          <w:b/>
          <w:sz w:val="24"/>
          <w:szCs w:val="24"/>
        </w:rPr>
        <w:t>Cost</w:t>
      </w:r>
    </w:p>
    <w:p w:rsidR="00C95F1D" w:rsidRDefault="00C95F1D">
      <w:pPr>
        <w:spacing w:before="9" w:line="140" w:lineRule="exact"/>
        <w:rPr>
          <w:sz w:val="15"/>
          <w:szCs w:val="15"/>
        </w:rPr>
      </w:pPr>
    </w:p>
    <w:p w:rsidR="00C95F1D" w:rsidRDefault="00314D09">
      <w:pPr>
        <w:spacing w:line="378" w:lineRule="auto"/>
        <w:ind w:left="117" w:right="117" w:firstLine="720"/>
        <w:rPr>
          <w:sz w:val="24"/>
          <w:szCs w:val="24"/>
        </w:rPr>
      </w:pPr>
      <w:r>
        <w:rPr>
          <w:sz w:val="24"/>
          <w:szCs w:val="24"/>
        </w:rPr>
        <w:t xml:space="preserve">This table cashier has a </w:t>
      </w:r>
      <w:proofErr w:type="gramStart"/>
      <w:r>
        <w:rPr>
          <w:sz w:val="24"/>
          <w:szCs w:val="24"/>
        </w:rPr>
        <w:t>simple  model</w:t>
      </w:r>
      <w:proofErr w:type="gramEnd"/>
      <w:r>
        <w:rPr>
          <w:sz w:val="24"/>
          <w:szCs w:val="24"/>
        </w:rPr>
        <w:t xml:space="preserve"> and structure, this table can be produce by a</w:t>
      </w:r>
      <w:r>
        <w:rPr>
          <w:sz w:val="24"/>
          <w:szCs w:val="24"/>
        </w:rPr>
        <w:t xml:space="preserve"> </w:t>
      </w:r>
      <w:proofErr w:type="spellStart"/>
      <w:r>
        <w:rPr>
          <w:sz w:val="24"/>
          <w:szCs w:val="24"/>
        </w:rPr>
        <w:t>environtmentally</w:t>
      </w:r>
      <w:proofErr w:type="spellEnd"/>
      <w:r>
        <w:rPr>
          <w:sz w:val="24"/>
          <w:szCs w:val="24"/>
        </w:rPr>
        <w:t xml:space="preserve"> friendly, low cost materials. treatment and repairing cost is low because the table designed minimalism which is very efficient and </w:t>
      </w:r>
      <w:proofErr w:type="gramStart"/>
      <w:r>
        <w:rPr>
          <w:sz w:val="24"/>
          <w:szCs w:val="24"/>
        </w:rPr>
        <w:t>cheap..</w:t>
      </w:r>
      <w:proofErr w:type="gramEnd"/>
    </w:p>
    <w:sectPr w:rsidR="00C95F1D">
      <w:headerReference w:type="default" r:id="rId23"/>
      <w:pgSz w:w="12240" w:h="15840"/>
      <w:pgMar w:top="1380" w:right="172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D09" w:rsidRDefault="00314D09">
      <w:r>
        <w:separator/>
      </w:r>
    </w:p>
  </w:endnote>
  <w:endnote w:type="continuationSeparator" w:id="0">
    <w:p w:rsidR="00314D09" w:rsidRDefault="0031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D09" w:rsidRDefault="00314D09">
      <w:r>
        <w:separator/>
      </w:r>
    </w:p>
  </w:footnote>
  <w:footnote w:type="continuationSeparator" w:id="0">
    <w:p w:rsidR="00314D09" w:rsidRDefault="00314D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200"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1D" w:rsidRDefault="00C95F1D">
    <w:pPr>
      <w:spacing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028F1"/>
    <w:multiLevelType w:val="multilevel"/>
    <w:tmpl w:val="D542C68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F1D"/>
    <w:rsid w:val="00314D09"/>
    <w:rsid w:val="005C0C30"/>
    <w:rsid w:val="00C95F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6DC9A"/>
  <w15:docId w15:val="{D65D43F8-D2F5-4FEF-A80B-A1B344F33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5C0C30"/>
    <w:pPr>
      <w:tabs>
        <w:tab w:val="center" w:pos="4513"/>
        <w:tab w:val="right" w:pos="9026"/>
      </w:tabs>
    </w:pPr>
  </w:style>
  <w:style w:type="character" w:customStyle="1" w:styleId="HeaderChar">
    <w:name w:val="Header Char"/>
    <w:basedOn w:val="DefaultParagraphFont"/>
    <w:link w:val="Header"/>
    <w:uiPriority w:val="99"/>
    <w:rsid w:val="005C0C30"/>
  </w:style>
  <w:style w:type="paragraph" w:styleId="Footer">
    <w:name w:val="footer"/>
    <w:basedOn w:val="Normal"/>
    <w:link w:val="FooterChar"/>
    <w:uiPriority w:val="99"/>
    <w:unhideWhenUsed/>
    <w:rsid w:val="005C0C30"/>
    <w:pPr>
      <w:tabs>
        <w:tab w:val="center" w:pos="4513"/>
        <w:tab w:val="right" w:pos="9026"/>
      </w:tabs>
    </w:pPr>
  </w:style>
  <w:style w:type="character" w:customStyle="1" w:styleId="FooterChar">
    <w:name w:val="Footer Char"/>
    <w:basedOn w:val="DefaultParagraphFont"/>
    <w:link w:val="Footer"/>
    <w:uiPriority w:val="99"/>
    <w:rsid w:val="005C0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1149</Words>
  <Characters>6550</Characters>
  <Application>Microsoft Office Word</Application>
  <DocSecurity>0</DocSecurity>
  <Lines>54</Lines>
  <Paragraphs>15</Paragraphs>
  <ScaleCrop>false</ScaleCrop>
  <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Bertinus</cp:lastModifiedBy>
  <cp:revision>2</cp:revision>
  <dcterms:created xsi:type="dcterms:W3CDTF">2018-05-23T11:48:00Z</dcterms:created>
  <dcterms:modified xsi:type="dcterms:W3CDTF">2018-05-23T11:51:00Z</dcterms:modified>
</cp:coreProperties>
</file>